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https://www.velvetjobs.com/job-descriptions/senior-manager-project-management</w:t>
        </w:r>
      </w:hyperlink>
    </w:p>
    <w:p>
      <w:pPr>
        <w:pStyle w:val="Heading1"/>
      </w:pPr>
      <w:bookmarkStart w:id="21" w:name="example-of-senior-manager-project-management-job-description"/>
      <w:r>
        <w:t xml:space="preserve">Example of Senior Manager, Project Management Job Description</w:t>
      </w:r>
      <w:bookmarkEnd w:id="21"/>
    </w:p>
    <w:p>
      <w:pPr>
        <w:pStyle w:val="Compact"/>
      </w:pPr>
      <w:r>
        <w:t xml:space="preserve">Our innovative and growing company is looking to fill the role of senior manager, project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ject-management"/>
      <w:r>
        <w:t xml:space="preserve">Responsibilities for senior manager,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to develop low cost sources of financing</w:t>
      </w:r>
    </w:p>
    <w:p>
      <w:pPr>
        <w:pStyle w:val="Compact"/>
        <w:numPr>
          <w:numId w:val="1001"/>
          <w:ilvl w:val="0"/>
        </w:numPr>
      </w:pPr>
      <w:r>
        <w:t xml:space="preserve">ExperienceRelated Field</w:t>
      </w:r>
    </w:p>
    <w:p>
      <w:pPr>
        <w:pStyle w:val="Compact"/>
        <w:numPr>
          <w:numId w:val="1001"/>
          <w:ilvl w:val="0"/>
        </w:numPr>
      </w:pPr>
      <w:r>
        <w:t xml:space="preserve">50% Manage planning, execution, &amp; follow-up for key meetings and Core Integration meetings</w:t>
      </w:r>
    </w:p>
    <w:p>
      <w:pPr>
        <w:pStyle w:val="Compact"/>
        <w:numPr>
          <w:numId w:val="1001"/>
          <w:ilvl w:val="0"/>
        </w:numPr>
      </w:pPr>
      <w:r>
        <w:t xml:space="preserve">35% Partner with Corporate Executives on Key HR programs and associate support</w:t>
      </w:r>
    </w:p>
    <w:p>
      <w:pPr>
        <w:pStyle w:val="Compact"/>
        <w:numPr>
          <w:numId w:val="1001"/>
          <w:ilvl w:val="0"/>
        </w:numPr>
      </w:pPr>
      <w:r>
        <w:t xml:space="preserve">Leads Talent Management Practice (TMP) in developing technology and process recommendations for the enterprise by having a thorough understanding of talent management strategy, business needs and available technology solutions</w:t>
      </w:r>
    </w:p>
    <w:p>
      <w:pPr>
        <w:pStyle w:val="Compact"/>
        <w:numPr>
          <w:numId w:val="1001"/>
          <w:ilvl w:val="0"/>
        </w:numPr>
      </w:pPr>
      <w:r>
        <w:t xml:space="preserve">Manages technology projects independently, including work streams within broader TMP projects</w:t>
      </w:r>
    </w:p>
    <w:p>
      <w:pPr>
        <w:pStyle w:val="Compact"/>
        <w:numPr>
          <w:numId w:val="1001"/>
          <w:ilvl w:val="0"/>
        </w:numPr>
      </w:pPr>
      <w:r>
        <w:t xml:space="preserve">Manages multiple mid to large-sized complex projects with a typical value between of $3m to $50m</w:t>
      </w:r>
    </w:p>
    <w:p>
      <w:pPr>
        <w:pStyle w:val="Compact"/>
        <w:numPr>
          <w:numId w:val="1001"/>
          <w:ilvl w:val="0"/>
        </w:numPr>
      </w:pPr>
      <w:r>
        <w:t xml:space="preserve">Assembles and manages the design and implementation team to ensure projects are being delivered within budget, on schedule and at the expected level of service delivery</w:t>
      </w:r>
    </w:p>
    <w:p>
      <w:pPr>
        <w:pStyle w:val="Compact"/>
        <w:numPr>
          <w:numId w:val="1001"/>
          <w:ilvl w:val="0"/>
        </w:numPr>
      </w:pPr>
      <w:r>
        <w:t xml:space="preserve">Successfully manages the client relationship and expectations through clear communications to minimize disruptions and ensure client satisfaction</w:t>
      </w:r>
    </w:p>
    <w:p>
      <w:pPr>
        <w:pStyle w:val="Compact"/>
        <w:numPr>
          <w:numId w:val="1001"/>
          <w:ilvl w:val="0"/>
        </w:numPr>
      </w:pPr>
      <w:r>
        <w:t xml:space="preserve">Reporting project status weekly to your Project Director</w:t>
      </w:r>
    </w:p>
    <w:p>
      <w:pPr>
        <w:pStyle w:val="Heading2"/>
      </w:pPr>
      <w:bookmarkStart w:id="23" w:name="qualifications-for-senior-manager-project-management"/>
      <w:r>
        <w:t xml:space="preserve">Qualifications for senior manager,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expert leadership skills with developed management competencies</w:t>
      </w:r>
    </w:p>
    <w:p>
      <w:pPr>
        <w:pStyle w:val="Compact"/>
        <w:numPr>
          <w:numId w:val="1002"/>
          <w:ilvl w:val="0"/>
        </w:numPr>
      </w:pPr>
      <w:r>
        <w:t xml:space="preserve">Works effectively with senior business executives</w:t>
      </w:r>
    </w:p>
    <w:p>
      <w:pPr>
        <w:pStyle w:val="Compact"/>
        <w:numPr>
          <w:numId w:val="1002"/>
          <w:ilvl w:val="0"/>
        </w:numPr>
      </w:pPr>
      <w:r>
        <w:t xml:space="preserve">Displays advanced analytical skills</w:t>
      </w:r>
    </w:p>
    <w:p>
      <w:pPr>
        <w:pStyle w:val="Compact"/>
        <w:numPr>
          <w:numId w:val="1002"/>
          <w:ilvl w:val="0"/>
        </w:numPr>
      </w:pPr>
      <w:r>
        <w:t xml:space="preserve">Is able to effectively influence others</w:t>
      </w:r>
    </w:p>
    <w:p>
      <w:pPr>
        <w:pStyle w:val="Compact"/>
        <w:numPr>
          <w:numId w:val="1002"/>
          <w:ilvl w:val="0"/>
        </w:numPr>
      </w:pPr>
      <w:r>
        <w:t xml:space="preserve">Is able to develop and present business cases and appropriate funding requirements</w:t>
      </w:r>
    </w:p>
    <w:p>
      <w:pPr>
        <w:pStyle w:val="Compact"/>
        <w:numPr>
          <w:numId w:val="1002"/>
          <w:ilvl w:val="0"/>
        </w:numPr>
      </w:pPr>
      <w:r>
        <w:t xml:space="preserve">Experience delivering IT solutions for the Financial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2021-10-28T18:29:12Z</dcterms:created>
  <dcterms:modified xsi:type="dcterms:W3CDTF">2021-10-28T18:29:12Z</dcterms:modified>
</cp:coreProperties>
</file>