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https://www.velvetjobs.com/job-descriptions/senior-manager-project-management</w:t>
        </w:r>
      </w:hyperlink>
    </w:p>
    <w:p>
      <w:pPr>
        <w:pStyle w:val="Heading1"/>
      </w:pPr>
      <w:bookmarkStart w:id="21" w:name="example-of-senior-manager-project-management-job-description"/>
      <w:r>
        <w:t xml:space="preserve">Example of Senior Manager, Project Management Job Description</w:t>
      </w:r>
      <w:bookmarkEnd w:id="21"/>
    </w:p>
    <w:p>
      <w:pPr>
        <w:pStyle w:val="Compact"/>
      </w:pPr>
      <w:r>
        <w:t xml:space="preserve">Our company is growing rapidly and is looking for a senior manager, project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project-management"/>
      <w:r>
        <w:t xml:space="preserve">Responsibilities for senior manager, project management</w:t>
      </w:r>
      <w:bookmarkEnd w:id="22"/>
    </w:p>
    <w:p>
      <w:pPr>
        <w:pStyle w:val="Compact"/>
        <w:numPr>
          <w:numId w:val="1001"/>
          <w:ilvl w:val="0"/>
        </w:numPr>
      </w:pPr>
      <w:r>
        <w:t xml:space="preserve">Assists in the development and expansion of the consultant/contractor resource base</w:t>
      </w:r>
    </w:p>
    <w:p>
      <w:pPr>
        <w:pStyle w:val="Compact"/>
        <w:numPr>
          <w:numId w:val="1001"/>
          <w:ilvl w:val="0"/>
        </w:numPr>
      </w:pPr>
      <w:r>
        <w:t xml:space="preserve">Work with approved 3rd party consultants and legal experts to execute project due diligence and documentation</w:t>
      </w:r>
    </w:p>
    <w:p>
      <w:pPr>
        <w:pStyle w:val="Compact"/>
        <w:numPr>
          <w:numId w:val="1001"/>
          <w:ilvl w:val="0"/>
        </w:numPr>
      </w:pPr>
      <w:r>
        <w:t xml:space="preserve">Supervise the incorporation of project commercial arrangements and due diligence results into a project pro forma model</w:t>
      </w:r>
    </w:p>
    <w:p>
      <w:pPr>
        <w:pStyle w:val="Compact"/>
        <w:numPr>
          <w:numId w:val="1001"/>
          <w:ilvl w:val="0"/>
        </w:numPr>
      </w:pPr>
      <w:r>
        <w:t xml:space="preserve">Supervise and execute project feasibility and risk analysis and prepare and manage transaction approval process</w:t>
      </w:r>
    </w:p>
    <w:p>
      <w:pPr>
        <w:pStyle w:val="Compact"/>
        <w:numPr>
          <w:numId w:val="1001"/>
          <w:ilvl w:val="0"/>
        </w:numPr>
      </w:pPr>
      <w:r>
        <w:t xml:space="preserve">Lead the solicitation, negotiation, drafting, closing, syndication and administration of debt financings</w:t>
      </w:r>
    </w:p>
    <w:p>
      <w:pPr>
        <w:pStyle w:val="Compact"/>
        <w:numPr>
          <w:numId w:val="1001"/>
          <w:ilvl w:val="0"/>
        </w:numPr>
      </w:pPr>
      <w:r>
        <w:t xml:space="preserve">Lead the solicitation, negotiation, drafting, closing, and administration of acquisitions and divestments</w:t>
      </w:r>
    </w:p>
    <w:p>
      <w:pPr>
        <w:pStyle w:val="Compact"/>
        <w:numPr>
          <w:numId w:val="1001"/>
          <w:ilvl w:val="0"/>
        </w:numPr>
      </w:pPr>
      <w:r>
        <w:t xml:space="preserve">Work with lenders and the relevant teams internally in relation to debt compliance and be responsible for ensuring successful execution of compliance tasks</w:t>
      </w:r>
    </w:p>
    <w:p>
      <w:pPr>
        <w:pStyle w:val="Compact"/>
        <w:numPr>
          <w:numId w:val="1001"/>
          <w:ilvl w:val="0"/>
        </w:numPr>
      </w:pPr>
      <w:r>
        <w:t xml:space="preserve">Manage/oversee the performance of portfolio asset management functions</w:t>
      </w:r>
    </w:p>
    <w:p>
      <w:pPr>
        <w:pStyle w:val="Compact"/>
        <w:numPr>
          <w:numId w:val="1001"/>
          <w:ilvl w:val="0"/>
        </w:numPr>
      </w:pPr>
      <w:r>
        <w:t xml:space="preserve">Give presentations – internal and 3rd party (IGC, cap mkts updates, syndication or ratings)</w:t>
      </w:r>
    </w:p>
    <w:p>
      <w:pPr>
        <w:pStyle w:val="Compact"/>
        <w:numPr>
          <w:numId w:val="1001"/>
          <w:ilvl w:val="0"/>
        </w:numPr>
      </w:pPr>
      <w:r>
        <w:t xml:space="preserve">Assist in the conceptualization of EPC and O&amp;M contracts and all appropriate guarantees or other credit support</w:t>
      </w:r>
    </w:p>
    <w:p>
      <w:pPr>
        <w:pStyle w:val="Heading2"/>
      </w:pPr>
      <w:bookmarkStart w:id="23" w:name="qualifications-for-senior-manager-project-management"/>
      <w:r>
        <w:t xml:space="preserve">Qualifications for senior manager, project management</w:t>
      </w:r>
      <w:bookmarkEnd w:id="23"/>
    </w:p>
    <w:p>
      <w:pPr>
        <w:pStyle w:val="Compact"/>
        <w:numPr>
          <w:numId w:val="1002"/>
          <w:ilvl w:val="0"/>
        </w:numPr>
      </w:pPr>
      <w:r>
        <w:t xml:space="preserve">Possesses a university degree/college diploma or equivalent work experience, and/or 12+ years in a leadership role with developed management, delivery and interpersonal skills</w:t>
      </w:r>
    </w:p>
    <w:p>
      <w:pPr>
        <w:pStyle w:val="Compact"/>
        <w:numPr>
          <w:numId w:val="1002"/>
          <w:ilvl w:val="0"/>
        </w:numPr>
      </w:pPr>
      <w:r>
        <w:t xml:space="preserve">Understands and develops best practices in workplace transformation</w:t>
      </w:r>
    </w:p>
    <w:p>
      <w:pPr>
        <w:pStyle w:val="Compact"/>
        <w:numPr>
          <w:numId w:val="1002"/>
          <w:ilvl w:val="0"/>
        </w:numPr>
      </w:pPr>
      <w:r>
        <w:t xml:space="preserve">Illustrates advanced knowledge of workplace management and related sub-disciplines including real estate management, facilities management, transaction management, change management and information technology</w:t>
      </w:r>
    </w:p>
    <w:p>
      <w:pPr>
        <w:pStyle w:val="Compact"/>
        <w:numPr>
          <w:numId w:val="1002"/>
          <w:ilvl w:val="0"/>
        </w:numPr>
      </w:pPr>
      <w:r>
        <w:t xml:space="preserve">Demonstrates advanced knowledge of program management, execution, and change management</w:t>
      </w:r>
    </w:p>
    <w:p>
      <w:pPr>
        <w:pStyle w:val="Compact"/>
        <w:numPr>
          <w:numId w:val="1002"/>
          <w:ilvl w:val="0"/>
        </w:numPr>
      </w:pPr>
      <w:r>
        <w:t xml:space="preserve">Knowledgeably networked with real estate professionals and market conditions</w:t>
      </w:r>
    </w:p>
    <w:p>
      <w:pPr>
        <w:pStyle w:val="Compact"/>
        <w:numPr>
          <w:numId w:val="1002"/>
          <w:ilvl w:val="0"/>
        </w:numPr>
      </w:pPr>
      <w:r>
        <w:t xml:space="preserve">Possesses advanced relationship management and consulting skills which results in proven ability to quickly earn the trust of sponsors and key stakeholders, mobilize and motivate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2021-10-28T13:27:48Z</dcterms:created>
  <dcterms:modified xsi:type="dcterms:W3CDTF">2021-10-28T13:27:48Z</dcterms:modified>
</cp:coreProperties>
</file>