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https://www.velvetjobs.com/job-descriptions/senior-manager-media</w:t>
        </w:r>
      </w:hyperlink>
    </w:p>
    <w:p>
      <w:pPr>
        <w:pStyle w:val="Heading1"/>
      </w:pPr>
      <w:bookmarkStart w:id="21" w:name="example-of-senior-manager-media-job-description"/>
      <w:r>
        <w:t xml:space="preserve">Example of Senior Manager, Media Job Description</w:t>
      </w:r>
      <w:bookmarkEnd w:id="21"/>
    </w:p>
    <w:p>
      <w:pPr>
        <w:pStyle w:val="Compact"/>
      </w:pPr>
      <w:r>
        <w:t xml:space="preserve">Our company is looking for a senior manager, media.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enior-manager-media"/>
      <w:r>
        <w:t xml:space="preserve">Responsibilities for senior manager, media</w:t>
      </w:r>
      <w:bookmarkEnd w:id="22"/>
    </w:p>
    <w:p>
      <w:pPr>
        <w:pStyle w:val="Compact"/>
        <w:numPr>
          <w:numId w:val="1001"/>
          <w:ilvl w:val="0"/>
        </w:numPr>
      </w:pPr>
      <w:r>
        <w:t xml:space="preserve">Be the lead digital media buyer, supporting the performance media strategy and plans set forth by strategy / planning team</w:t>
      </w:r>
    </w:p>
    <w:p>
      <w:pPr>
        <w:pStyle w:val="Compact"/>
        <w:numPr>
          <w:numId w:val="1001"/>
          <w:ilvl w:val="0"/>
        </w:numPr>
      </w:pPr>
      <w:r>
        <w:t xml:space="preserve">Ensure that campaigns are consistently well executed, following best practices</w:t>
      </w:r>
    </w:p>
    <w:p>
      <w:pPr>
        <w:pStyle w:val="Compact"/>
        <w:numPr>
          <w:numId w:val="1001"/>
          <w:ilvl w:val="0"/>
        </w:numPr>
      </w:pPr>
      <w:r>
        <w:t xml:space="preserve">Staying abreast of industry trends and competitive offerings in the marketplace, building advantageous relationships with media partners and technology suppliers as appropriate</w:t>
      </w:r>
    </w:p>
    <w:p>
      <w:pPr>
        <w:pStyle w:val="Compact"/>
        <w:numPr>
          <w:numId w:val="1001"/>
          <w:ilvl w:val="0"/>
        </w:numPr>
      </w:pPr>
      <w:r>
        <w:t xml:space="preserve">Ensuring adherence to the performance media campaign implementation workflow process</w:t>
      </w:r>
    </w:p>
    <w:p>
      <w:pPr>
        <w:pStyle w:val="Compact"/>
        <w:numPr>
          <w:numId w:val="1001"/>
          <w:ilvl w:val="0"/>
        </w:numPr>
      </w:pPr>
      <w:r>
        <w:t xml:space="preserve">Generating and maintaining a culture in the team which maximizes team members’ performance and enables innovation and proactive work</w:t>
      </w:r>
    </w:p>
    <w:p>
      <w:pPr>
        <w:pStyle w:val="Compact"/>
        <w:numPr>
          <w:numId w:val="1001"/>
          <w:ilvl w:val="0"/>
        </w:numPr>
      </w:pPr>
      <w:r>
        <w:t xml:space="preserve">Managing career development for team members, including induction, training, mentoring and conducting annual performance reviews</w:t>
      </w:r>
    </w:p>
    <w:p>
      <w:pPr>
        <w:pStyle w:val="Compact"/>
        <w:numPr>
          <w:numId w:val="1001"/>
          <w:ilvl w:val="0"/>
        </w:numPr>
      </w:pPr>
      <w:r>
        <w:t xml:space="preserve">Conducting weekly team meetings and other team admin task</w:t>
      </w:r>
    </w:p>
    <w:p>
      <w:pPr>
        <w:pStyle w:val="Compact"/>
        <w:numPr>
          <w:numId w:val="1001"/>
          <w:ilvl w:val="0"/>
        </w:numPr>
      </w:pPr>
      <w:r>
        <w:t xml:space="preserve">Oversight and direction of each channel manager when assigning tasks</w:t>
      </w:r>
    </w:p>
    <w:p>
      <w:pPr>
        <w:pStyle w:val="Compact"/>
        <w:numPr>
          <w:numId w:val="1001"/>
          <w:ilvl w:val="0"/>
        </w:numPr>
      </w:pPr>
      <w:r>
        <w:t xml:space="preserve">Oversee channel managers to ensure timely and accurate product or results delivery</w:t>
      </w:r>
    </w:p>
    <w:p>
      <w:pPr>
        <w:pStyle w:val="Compact"/>
        <w:numPr>
          <w:numId w:val="1001"/>
          <w:ilvl w:val="0"/>
        </w:numPr>
      </w:pPr>
      <w:r>
        <w:t xml:space="preserve">Train channel managers on optimization tactics and account budget pacing strategies</w:t>
      </w:r>
    </w:p>
    <w:p>
      <w:pPr>
        <w:pStyle w:val="Heading2"/>
      </w:pPr>
      <w:bookmarkStart w:id="23" w:name="qualifications-for-senior-manager-media"/>
      <w:r>
        <w:t xml:space="preserve">Qualifications for senior manager, media</w:t>
      </w:r>
      <w:bookmarkEnd w:id="23"/>
    </w:p>
    <w:p>
      <w:pPr>
        <w:pStyle w:val="Compact"/>
        <w:numPr>
          <w:numId w:val="1002"/>
          <w:ilvl w:val="0"/>
        </w:numPr>
      </w:pPr>
      <w:r>
        <w:t xml:space="preserve">Proven track-record of delivering media results for clients, including working relationships with local and national reporters, columnists, bloggers</w:t>
      </w:r>
    </w:p>
    <w:p>
      <w:pPr>
        <w:pStyle w:val="Compact"/>
        <w:numPr>
          <w:numId w:val="1002"/>
          <w:ilvl w:val="0"/>
        </w:numPr>
      </w:pPr>
      <w:r>
        <w:t xml:space="preserve">Experience with media software such as Cision and Radian6</w:t>
      </w:r>
    </w:p>
    <w:p>
      <w:pPr>
        <w:pStyle w:val="Compact"/>
        <w:numPr>
          <w:numId w:val="1002"/>
          <w:ilvl w:val="0"/>
        </w:numPr>
      </w:pPr>
      <w:r>
        <w:t xml:space="preserve">Demonstrated experience in health-focused media relations and health/science communications</w:t>
      </w:r>
    </w:p>
    <w:p>
      <w:pPr>
        <w:pStyle w:val="Compact"/>
        <w:numPr>
          <w:numId w:val="1002"/>
          <w:ilvl w:val="0"/>
        </w:numPr>
      </w:pPr>
      <w:r>
        <w:t xml:space="preserve">Must be an articulate professional with exceptional communication, problem solving and analytical skills and strong influencing abilities</w:t>
      </w:r>
    </w:p>
    <w:p>
      <w:pPr>
        <w:pStyle w:val="Compact"/>
        <w:numPr>
          <w:numId w:val="1002"/>
          <w:ilvl w:val="0"/>
        </w:numPr>
      </w:pPr>
      <w:r>
        <w:t xml:space="preserve">Participate in the development of the brand’s core creative idea by teaming up with the Content team when formulating the liquid idea</w:t>
      </w:r>
    </w:p>
    <w:p>
      <w:pPr>
        <w:pStyle w:val="Compact"/>
        <w:numPr>
          <w:numId w:val="1002"/>
          <w:ilvl w:val="0"/>
        </w:numPr>
      </w:pPr>
      <w:r>
        <w:t xml:space="preserve">In case of receiving charters support the IMC team in the amplification of an existing core creative idea / liquid &amp; linked idea respective, across relevant consumer/shopper connections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manager-media"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manager-media"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2021-10-28T18:28:36Z</dcterms:created>
  <dcterms:modified xsi:type="dcterms:W3CDTF">2021-10-28T18:28:36Z</dcterms:modified>
</cp:coreProperties>
</file>