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https://www.velvetjobs.com/job-descriptions/senior-manager-learning</w:t>
        </w:r>
      </w:hyperlink>
    </w:p>
    <w:p>
      <w:pPr>
        <w:pStyle w:val="Heading1"/>
      </w:pPr>
      <w:bookmarkStart w:id="21" w:name="example-of-senior-manager-learning-job-description"/>
      <w:r>
        <w:t xml:space="preserve">Example of Senior Manager Learning Job Description</w:t>
      </w:r>
      <w:bookmarkEnd w:id="21"/>
    </w:p>
    <w:p>
      <w:pPr>
        <w:pStyle w:val="Compact"/>
      </w:pPr>
      <w:r>
        <w:t xml:space="preserve">Our growing company is looking for a senior manager learning.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learning"/>
      <w:r>
        <w:t xml:space="preserve">Responsibilities for senior manager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Impact employees, distributors and customers in the Europe, Middle East and Latin America regions by creating stimulating ways to help them improve their performance at work</w:t>
      </w:r>
    </w:p>
    <w:p>
      <w:pPr>
        <w:pStyle w:val="Compact"/>
        <w:numPr>
          <w:numId w:val="1001"/>
          <w:ilvl w:val="0"/>
        </w:numPr>
      </w:pPr>
      <w:r>
        <w:t xml:space="preserve">Design and evolve a learning collaborative</w:t>
      </w:r>
    </w:p>
    <w:p>
      <w:pPr>
        <w:pStyle w:val="Compact"/>
        <w:numPr>
          <w:numId w:val="1001"/>
          <w:ilvl w:val="0"/>
        </w:numPr>
      </w:pPr>
      <w:r>
        <w:t xml:space="preserve">Accountable for day-to-day delivery of key activities and reporting within their specific process area and ensure completeness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Accountable for managing and resolving day to day issues and may have to act as a point of escalation</w:t>
      </w:r>
    </w:p>
    <w:p>
      <w:pPr>
        <w:pStyle w:val="Compact"/>
        <w:numPr>
          <w:numId w:val="1001"/>
          <w:ilvl w:val="0"/>
        </w:numPr>
      </w:pPr>
      <w:r>
        <w:t xml:space="preserve">Ensure compliance to internal controls, standards and regulations linked to the business process and lead any internal controls and quality assurance</w:t>
      </w:r>
    </w:p>
    <w:p>
      <w:pPr>
        <w:pStyle w:val="Compact"/>
        <w:numPr>
          <w:numId w:val="1001"/>
          <w:ilvl w:val="0"/>
        </w:numPr>
      </w:pPr>
      <w:r>
        <w:t xml:space="preserve">Engagement with stakeholders both internally within SSC</w:t>
      </w:r>
    </w:p>
    <w:p>
      <w:pPr>
        <w:pStyle w:val="Compact"/>
        <w:numPr>
          <w:numId w:val="1001"/>
          <w:ilvl w:val="0"/>
        </w:numPr>
      </w:pPr>
      <w:r>
        <w:t xml:space="preserve">Manage efficient recruitment , administration and support</w:t>
      </w:r>
    </w:p>
    <w:p>
      <w:pPr>
        <w:pStyle w:val="Compact"/>
        <w:numPr>
          <w:numId w:val="1001"/>
          <w:ilvl w:val="0"/>
        </w:numPr>
      </w:pPr>
      <w:r>
        <w:t xml:space="preserve">May also be accountable in managing Learning and on-boarding delivery as per defined scope</w:t>
      </w:r>
    </w:p>
    <w:p>
      <w:pPr>
        <w:pStyle w:val="Compact"/>
        <w:numPr>
          <w:numId w:val="1001"/>
          <w:ilvl w:val="0"/>
        </w:numPr>
      </w:pPr>
      <w:r>
        <w:t xml:space="preserve">Provide support and technical mentoring to enable team members to deliver their respective tasks</w:t>
      </w:r>
    </w:p>
    <w:p>
      <w:pPr>
        <w:pStyle w:val="Heading2"/>
      </w:pPr>
      <w:bookmarkStart w:id="23" w:name="qualifications-for-senior-manager-learning"/>
      <w:r>
        <w:t xml:space="preserve">Qualifications for senior manager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methodical, analytical, and goal-focused with a driving need for accuracy</w:t>
      </w:r>
    </w:p>
    <w:p>
      <w:pPr>
        <w:pStyle w:val="Compact"/>
        <w:numPr>
          <w:numId w:val="1002"/>
          <w:ilvl w:val="0"/>
        </w:numPr>
      </w:pPr>
      <w:r>
        <w:t xml:space="preserve">Identify, assess, track and resolve issues and risks at multiple levels</w:t>
      </w:r>
    </w:p>
    <w:p>
      <w:pPr>
        <w:pStyle w:val="Compact"/>
        <w:numPr>
          <w:numId w:val="1002"/>
          <w:ilvl w:val="0"/>
        </w:numPr>
      </w:pPr>
      <w:r>
        <w:t xml:space="preserve">Create, maintain and disseminate project information to stakeholders and delegate tasks to partnering teams</w:t>
      </w:r>
    </w:p>
    <w:p>
      <w:pPr>
        <w:pStyle w:val="Compact"/>
        <w:numPr>
          <w:numId w:val="1002"/>
          <w:ilvl w:val="0"/>
        </w:numPr>
      </w:pPr>
      <w:r>
        <w:t xml:space="preserve">Be able to work cross-functionally with the senior leadership, US and international business teams, product management teams, and engineering teams</w:t>
      </w:r>
    </w:p>
    <w:p>
      <w:pPr>
        <w:pStyle w:val="Compact"/>
        <w:numPr>
          <w:numId w:val="1002"/>
          <w:ilvl w:val="0"/>
        </w:numPr>
      </w:pPr>
      <w:r>
        <w:t xml:space="preserve">Have a startup mentality and be comfortable with ambiguity in a fast-paced and ever-changing environment, and able to think big while paying careful attention to detail</w:t>
      </w:r>
    </w:p>
    <w:p>
      <w:pPr>
        <w:pStyle w:val="Compact"/>
        <w:numPr>
          <w:numId w:val="1002"/>
          <w:ilvl w:val="0"/>
        </w:numPr>
      </w:pPr>
      <w:r>
        <w:t xml:space="preserve">7+ years of Product Management, General Management or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