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https://www.velvetjobs.com/job-descriptions/senior-manager-audit</w:t>
        </w:r>
      </w:hyperlink>
    </w:p>
    <w:p>
      <w:pPr>
        <w:pStyle w:val="Heading1"/>
      </w:pPr>
      <w:bookmarkStart w:id="21" w:name="example-of-senior-manager-audit-job-description"/>
      <w:r>
        <w:t xml:space="preserve">Example of Senior Manager Audit Job Description</w:t>
      </w:r>
      <w:bookmarkEnd w:id="21"/>
    </w:p>
    <w:p>
      <w:pPr>
        <w:pStyle w:val="Compact"/>
      </w:pPr>
      <w:r>
        <w:t xml:space="preserve">Our company is growing rapidly and is looking to fill the role of senior manager audit. If you are looking for an exciting place to work, please take a look at the list of qualifications below.</w:t>
      </w:r>
    </w:p>
    <w:p>
      <w:pPr>
        <w:pStyle w:val="Heading2"/>
      </w:pPr>
      <w:bookmarkStart w:id="22" w:name="responsibilities-for-senior-manager-audit"/>
      <w:r>
        <w:t xml:space="preserve">Responsibilities for senior manager audit</w:t>
      </w:r>
      <w:bookmarkEnd w:id="22"/>
    </w:p>
    <w:p>
      <w:pPr>
        <w:pStyle w:val="Compact"/>
        <w:numPr>
          <w:numId w:val="1001"/>
          <w:ilvl w:val="0"/>
        </w:numPr>
      </w:pPr>
      <w:r>
        <w:t xml:space="preserve">Preparing financial statements for manager review</w:t>
      </w:r>
    </w:p>
    <w:p>
      <w:pPr>
        <w:pStyle w:val="Compact"/>
        <w:numPr>
          <w:numId w:val="1001"/>
          <w:ilvl w:val="0"/>
        </w:numPr>
      </w:pPr>
      <w:r>
        <w:t xml:space="preserve">Coordinating timing of fieldwork</w:t>
      </w:r>
    </w:p>
    <w:p>
      <w:pPr>
        <w:pStyle w:val="Compact"/>
        <w:numPr>
          <w:numId w:val="1001"/>
          <w:ilvl w:val="0"/>
        </w:numPr>
      </w:pPr>
      <w:r>
        <w:t xml:space="preserve">Performing audit and accounting research as issues arise</w:t>
      </w:r>
    </w:p>
    <w:p>
      <w:pPr>
        <w:pStyle w:val="Compact"/>
        <w:numPr>
          <w:numId w:val="1001"/>
          <w:ilvl w:val="0"/>
        </w:numPr>
      </w:pPr>
      <w:r>
        <w:t xml:space="preserve">Communicating with client senior management on all aspects of the audit of accounting engagement</w:t>
      </w:r>
    </w:p>
    <w:p>
      <w:pPr>
        <w:pStyle w:val="Compact"/>
        <w:numPr>
          <w:numId w:val="1001"/>
          <w:ilvl w:val="0"/>
        </w:numPr>
      </w:pPr>
      <w:r>
        <w:t xml:space="preserve">Reporting and issue tracking</w:t>
      </w:r>
    </w:p>
    <w:p>
      <w:pPr>
        <w:pStyle w:val="Compact"/>
        <w:numPr>
          <w:numId w:val="1001"/>
          <w:ilvl w:val="0"/>
        </w:numPr>
      </w:pPr>
      <w:r>
        <w:t xml:space="preserve">Effectively uses IA audit tools and work paper management</w:t>
      </w:r>
    </w:p>
    <w:p>
      <w:pPr>
        <w:pStyle w:val="Compact"/>
        <w:numPr>
          <w:numId w:val="1001"/>
          <w:ilvl w:val="0"/>
        </w:numPr>
      </w:pPr>
      <w:r>
        <w:t xml:space="preserve">Oversee Seniors and Staff coordinating the day-to-day duties of planning, fieldwork and wrap-up</w:t>
      </w:r>
    </w:p>
    <w:p>
      <w:pPr>
        <w:pStyle w:val="Compact"/>
        <w:numPr>
          <w:numId w:val="1001"/>
          <w:ilvl w:val="0"/>
        </w:numPr>
      </w:pPr>
      <w:r>
        <w:t xml:space="preserve">Primary client contact and liaison for complex issues that staff are unable to resolve</w:t>
      </w:r>
    </w:p>
    <w:p>
      <w:pPr>
        <w:pStyle w:val="Compact"/>
        <w:numPr>
          <w:numId w:val="1001"/>
          <w:ilvl w:val="0"/>
        </w:numPr>
      </w:pPr>
      <w:r>
        <w:t xml:space="preserve">Supports the drafting of an audit plan that ensures adequate coverage of all Key Control Processes to permit the issuance of an overall opinion on internal controls and risk management practices to senior management</w:t>
      </w:r>
    </w:p>
    <w:p>
      <w:pPr>
        <w:pStyle w:val="Compact"/>
        <w:numPr>
          <w:numId w:val="1001"/>
          <w:ilvl w:val="0"/>
        </w:numPr>
      </w:pPr>
      <w:r>
        <w:t xml:space="preserve">Oversee/manage engagement projects, maintaining IAS standards, in the planning, execution and reporting of information</w:t>
      </w:r>
    </w:p>
    <w:p>
      <w:pPr>
        <w:pStyle w:val="Heading2"/>
      </w:pPr>
      <w:bookmarkStart w:id="23" w:name="qualifications-for-senior-manager-audit"/>
      <w:r>
        <w:t xml:space="preserve">Qualifications for senior manager audit</w:t>
      </w:r>
      <w:bookmarkEnd w:id="23"/>
    </w:p>
    <w:p>
      <w:pPr>
        <w:pStyle w:val="Compact"/>
        <w:numPr>
          <w:numId w:val="1002"/>
          <w:ilvl w:val="0"/>
        </w:numPr>
      </w:pPr>
      <w:r>
        <w:t xml:space="preserve">Excellent written and verbal and in both English and Chinese</w:t>
      </w:r>
    </w:p>
    <w:p>
      <w:pPr>
        <w:pStyle w:val="Compact"/>
        <w:numPr>
          <w:numId w:val="1002"/>
          <w:ilvl w:val="0"/>
        </w:numPr>
      </w:pPr>
      <w:r>
        <w:t xml:space="preserve">8 years of experience in auditing and or public accounting or related field</w:t>
      </w:r>
    </w:p>
    <w:p>
      <w:pPr>
        <w:pStyle w:val="Compact"/>
        <w:numPr>
          <w:numId w:val="1002"/>
          <w:ilvl w:val="0"/>
        </w:numPr>
      </w:pPr>
      <w:r>
        <w:t xml:space="preserve">Must have applicable certification such as CISM, CISSP CFE, CIA or CISA preferred</w:t>
      </w:r>
    </w:p>
    <w:p>
      <w:pPr>
        <w:pStyle w:val="Compact"/>
        <w:numPr>
          <w:numId w:val="1002"/>
          <w:ilvl w:val="0"/>
        </w:numPr>
      </w:pPr>
      <w:r>
        <w:t xml:space="preserve">Proficient use of applicable technology including NIST SP 800-53, RACF Security, FFIEC IT Handbook</w:t>
      </w:r>
    </w:p>
    <w:p>
      <w:pPr>
        <w:pStyle w:val="Compact"/>
        <w:numPr>
          <w:numId w:val="1002"/>
          <w:ilvl w:val="0"/>
        </w:numPr>
      </w:pPr>
      <w:r>
        <w:t xml:space="preserve">Degree holder in Accounting, Finance or related disciplines</w:t>
      </w:r>
    </w:p>
    <w:p>
      <w:pPr>
        <w:pStyle w:val="Compact"/>
        <w:numPr>
          <w:numId w:val="1002"/>
          <w:ilvl w:val="0"/>
        </w:numPr>
      </w:pPr>
      <w:r>
        <w:t xml:space="preserve">Fluent in English and Mandarin, Cantonese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2021-10-28T13:15:05Z</dcterms:created>
  <dcterms:modified xsi:type="dcterms:W3CDTF">2021-10-28T13:15:05Z</dcterms:modified>
</cp:coreProperties>
</file>