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https://www.velvetjobs.com/job-descriptions/senior-manager-accounting</w:t>
        </w:r>
      </w:hyperlink>
    </w:p>
    <w:p>
      <w:pPr>
        <w:pStyle w:val="Heading1"/>
      </w:pPr>
      <w:bookmarkStart w:id="21" w:name="example-of-senior-manager-accounting-job-description"/>
      <w:r>
        <w:t xml:space="preserve">Example of Senior Manager, Accounting Job Description</w:t>
      </w:r>
      <w:bookmarkEnd w:id="21"/>
    </w:p>
    <w:p>
      <w:pPr>
        <w:pStyle w:val="Compact"/>
      </w:pPr>
      <w:r>
        <w:t xml:space="preserve">Our innovative and growing company is hiring for a senior manager,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accounting"/>
      <w:r>
        <w:t xml:space="preserve">Responsibilities for senior manager,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GAAP financial statement for the Fund(s) on a quarterly and annual basis</w:t>
      </w:r>
    </w:p>
    <w:p>
      <w:pPr>
        <w:pStyle w:val="Compact"/>
        <w:numPr>
          <w:numId w:val="1001"/>
          <w:ilvl w:val="0"/>
        </w:numPr>
      </w:pPr>
      <w:r>
        <w:t xml:space="preserve">Represent and serve as global Revenue Operations liaison to various internal functional teams</w:t>
      </w:r>
    </w:p>
    <w:p>
      <w:pPr>
        <w:pStyle w:val="Compact"/>
        <w:numPr>
          <w:numId w:val="1001"/>
          <w:ilvl w:val="0"/>
        </w:numPr>
      </w:pPr>
      <w:r>
        <w:t xml:space="preserve">Working individually and as part of a team to prepare monthly reporting packs and other management information</w:t>
      </w:r>
    </w:p>
    <w:p>
      <w:pPr>
        <w:pStyle w:val="Compact"/>
        <w:numPr>
          <w:numId w:val="1001"/>
          <w:ilvl w:val="0"/>
        </w:numPr>
      </w:pPr>
      <w:r>
        <w:t xml:space="preserve">Manages all activities related to lease accounting including</w:t>
      </w:r>
    </w:p>
    <w:p>
      <w:pPr>
        <w:pStyle w:val="Compact"/>
        <w:numPr>
          <w:numId w:val="1001"/>
          <w:ilvl w:val="0"/>
        </w:numPr>
      </w:pPr>
      <w:r>
        <w:t xml:space="preserve">Manages activities related to franchise revenue billing including</w:t>
      </w:r>
    </w:p>
    <w:p>
      <w:pPr>
        <w:pStyle w:val="Compact"/>
        <w:numPr>
          <w:numId w:val="1001"/>
          <w:ilvl w:val="0"/>
        </w:numPr>
      </w:pPr>
      <w:r>
        <w:t xml:space="preserve">Within area of responsibility, oversees maintenance of ongoing SOX 404 documentation and ensures Company compliance</w:t>
      </w:r>
    </w:p>
    <w:p>
      <w:pPr>
        <w:pStyle w:val="Compact"/>
        <w:numPr>
          <w:numId w:val="1001"/>
          <w:ilvl w:val="0"/>
        </w:numPr>
      </w:pPr>
      <w:r>
        <w:t xml:space="preserve">Provides input and expertise in the development of new systems, procedures, controls and accounting pronouncements</w:t>
      </w:r>
    </w:p>
    <w:p>
      <w:pPr>
        <w:pStyle w:val="Compact"/>
        <w:numPr>
          <w:numId w:val="1001"/>
          <w:ilvl w:val="0"/>
        </w:numPr>
      </w:pPr>
      <w:r>
        <w:t xml:space="preserve">Purchase accounting for LSG acquisitions and integration into our accounting and reporting structure and processes</w:t>
      </w:r>
    </w:p>
    <w:p>
      <w:pPr>
        <w:pStyle w:val="Compact"/>
        <w:numPr>
          <w:numId w:val="1001"/>
          <w:ilvl w:val="0"/>
        </w:numPr>
      </w:pPr>
      <w:r>
        <w:t xml:space="preserve">Consolidations of 200+ ledgers into Hyperion Financial Management (HFM)</w:t>
      </w:r>
    </w:p>
    <w:p>
      <w:pPr>
        <w:pStyle w:val="Compact"/>
        <w:numPr>
          <w:numId w:val="1001"/>
          <w:ilvl w:val="0"/>
        </w:numPr>
      </w:pPr>
      <w:r>
        <w:t xml:space="preserve">Monthly closing of the Group accounting ledgers in accordance with the financial close schedule</w:t>
      </w:r>
    </w:p>
    <w:p>
      <w:pPr>
        <w:pStyle w:val="Heading2"/>
      </w:pPr>
      <w:bookmarkStart w:id="23" w:name="qualifications-for-senior-manager-accounting"/>
      <w:r>
        <w:t xml:space="preserve">Qualifications for senior manager,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proficiency using Excel spreadsheets and other data analysis techniques</w:t>
      </w:r>
    </w:p>
    <w:p>
      <w:pPr>
        <w:pStyle w:val="Compact"/>
        <w:numPr>
          <w:numId w:val="1002"/>
          <w:ilvl w:val="0"/>
        </w:numPr>
      </w:pPr>
      <w:r>
        <w:t xml:space="preserve">7 to 10 years of broad general ledger accounting or corporate reporting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SAP or similar general ledger applications</w:t>
      </w:r>
    </w:p>
    <w:p>
      <w:pPr>
        <w:pStyle w:val="Compact"/>
        <w:numPr>
          <w:numId w:val="1002"/>
          <w:ilvl w:val="0"/>
        </w:numPr>
      </w:pPr>
      <w:r>
        <w:t xml:space="preserve">Strong Excel &amp; Word skills required</w:t>
      </w:r>
    </w:p>
    <w:p>
      <w:pPr>
        <w:pStyle w:val="Compact"/>
        <w:numPr>
          <w:numId w:val="1002"/>
          <w:ilvl w:val="0"/>
        </w:numPr>
      </w:pPr>
      <w:r>
        <w:t xml:space="preserve">Experience with HFM preferred</w:t>
      </w:r>
    </w:p>
    <w:p>
      <w:pPr>
        <w:pStyle w:val="Compact"/>
        <w:numPr>
          <w:numId w:val="1002"/>
          <w:ilvl w:val="0"/>
        </w:numPr>
      </w:pPr>
      <w:r>
        <w:t xml:space="preserve">Knowledge of Lawson financial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2021-10-28T18:29:44Z</dcterms:created>
  <dcterms:modified xsi:type="dcterms:W3CDTF">2021-10-28T18:29:44Z</dcterms:modified>
</cp:coreProperties>
</file>