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https://www.velvetjobs.com/job-descriptions/senior-machine-learning-scientist</w:t>
        </w:r>
      </w:hyperlink>
    </w:p>
    <w:p>
      <w:pPr>
        <w:pStyle w:val="Heading1"/>
      </w:pPr>
      <w:bookmarkStart w:id="21" w:name="example-of-senior-machine-learning-scientist-job-description"/>
      <w:r>
        <w:t xml:space="preserve">Example of Senior Machine Learning Scientist Job Description</w:t>
      </w:r>
      <w:bookmarkEnd w:id="21"/>
    </w:p>
    <w:p>
      <w:pPr>
        <w:pStyle w:val="Compact"/>
      </w:pPr>
      <w:r>
        <w:t xml:space="preserve">Our growing company is looking for a senior machine learning scientist.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chine-learning-scientist"/>
      <w:r>
        <w:t xml:space="preserve">Responsibilities for senior machine learning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Translate business needs into data modeling initiatives</w:t>
      </w:r>
    </w:p>
    <w:p>
      <w:pPr>
        <w:pStyle w:val="Compact"/>
        <w:numPr>
          <w:numId w:val="1001"/>
          <w:ilvl w:val="0"/>
        </w:numPr>
      </w:pPr>
      <w:r>
        <w:t xml:space="preserve">The Machine Learning Senior Research Scientist will work with internal business division partners and clients to identify areas where machine learning and analytics will lead to innovative, technology-driven services and lead projects to deliver these technologies</w:t>
      </w:r>
    </w:p>
    <w:p>
      <w:pPr>
        <w:pStyle w:val="Compact"/>
        <w:numPr>
          <w:numId w:val="1001"/>
          <w:ilvl w:val="0"/>
        </w:numPr>
      </w:pPr>
      <w:r>
        <w:t xml:space="preserve">Lead the implementation of research investigations and construction of data products employing statistical and/or machine learning approaches</w:t>
      </w:r>
    </w:p>
    <w:p>
      <w:pPr>
        <w:pStyle w:val="Compact"/>
        <w:numPr>
          <w:numId w:val="1001"/>
          <w:ilvl w:val="0"/>
        </w:numPr>
      </w:pPr>
      <w:r>
        <w:t xml:space="preserve">Translate research questions or product requirements into actionable work</w:t>
      </w:r>
    </w:p>
    <w:p>
      <w:pPr>
        <w:pStyle w:val="Compact"/>
        <w:numPr>
          <w:numId w:val="1001"/>
          <w:ilvl w:val="0"/>
        </w:numPr>
      </w:pPr>
      <w:r>
        <w:t xml:space="preserve">Collaborate within cross-disciplinary research teams including business-facing leaders and expert domain scientists</w:t>
      </w:r>
    </w:p>
    <w:p>
      <w:pPr>
        <w:pStyle w:val="Compact"/>
        <w:numPr>
          <w:numId w:val="1001"/>
          <w:ilvl w:val="0"/>
        </w:numPr>
      </w:pPr>
      <w:r>
        <w:t xml:space="preserve">Provide recommendations and guidance to project leads based on insights gleaned from data</w:t>
      </w:r>
    </w:p>
    <w:p>
      <w:pPr>
        <w:pStyle w:val="Compact"/>
        <w:numPr>
          <w:numId w:val="1001"/>
          <w:ilvl w:val="0"/>
        </w:numPr>
      </w:pPr>
      <w:r>
        <w:t xml:space="preserve">Communicate effectively and clearly to a range of audiences, from domain scientists to business professionals</w:t>
      </w:r>
    </w:p>
    <w:p>
      <w:pPr>
        <w:pStyle w:val="Compact"/>
        <w:numPr>
          <w:numId w:val="1001"/>
          <w:ilvl w:val="0"/>
        </w:numPr>
      </w:pPr>
      <w:r>
        <w:t xml:space="preserve">Analytical, articulate, inquisitive, and insightful</w:t>
      </w:r>
    </w:p>
    <w:p>
      <w:pPr>
        <w:pStyle w:val="Compact"/>
        <w:numPr>
          <w:numId w:val="1001"/>
          <w:ilvl w:val="0"/>
        </w:numPr>
      </w:pPr>
      <w:r>
        <w:t xml:space="preserve">A passion for problem solving using data and analytics</w:t>
      </w:r>
    </w:p>
    <w:p>
      <w:pPr>
        <w:pStyle w:val="Compact"/>
        <w:numPr>
          <w:numId w:val="1001"/>
          <w:ilvl w:val="0"/>
        </w:numPr>
      </w:pPr>
      <w:r>
        <w:t xml:space="preserve">Potential audience sizes for a specific content and how that prediction should inform its valuation and other major business decisions</w:t>
      </w:r>
    </w:p>
    <w:p>
      <w:pPr>
        <w:pStyle w:val="Heading2"/>
      </w:pPr>
      <w:bookmarkStart w:id="23" w:name="qualifications-for-senior-machine-learning-scientist"/>
      <w:r>
        <w:t xml:space="preserve">Qualifications for senior machine learning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Fluency in modern programming languages such as Java, C# or C++</w:t>
      </w:r>
    </w:p>
    <w:p>
      <w:pPr>
        <w:pStyle w:val="Compact"/>
        <w:numPr>
          <w:numId w:val="1002"/>
          <w:ilvl w:val="0"/>
        </w:numPr>
      </w:pPr>
      <w:r>
        <w:t xml:space="preserve">Experience applying machine learning in an industry setting</w:t>
      </w:r>
    </w:p>
    <w:p>
      <w:pPr>
        <w:pStyle w:val="Compact"/>
        <w:numPr>
          <w:numId w:val="1002"/>
          <w:ilvl w:val="0"/>
        </w:numPr>
      </w:pPr>
      <w:r>
        <w:t xml:space="preserve">Strong coding ability</w:t>
      </w:r>
    </w:p>
    <w:p>
      <w:pPr>
        <w:pStyle w:val="Compact"/>
        <w:numPr>
          <w:numId w:val="1002"/>
          <w:ilvl w:val="0"/>
        </w:numPr>
      </w:pPr>
      <w:r>
        <w:t xml:space="preserve">Hunger to continue developing as a data scientist</w:t>
      </w:r>
    </w:p>
    <w:p>
      <w:pPr>
        <w:pStyle w:val="Compact"/>
        <w:numPr>
          <w:numId w:val="1002"/>
          <w:ilvl w:val="0"/>
        </w:numPr>
      </w:pPr>
      <w:r>
        <w:t xml:space="preserve">Appreciation of good design in both software UI and slideshow presentations</w:t>
      </w:r>
    </w:p>
    <w:p>
      <w:pPr>
        <w:pStyle w:val="Compact"/>
        <w:numPr>
          <w:numId w:val="1002"/>
          <w:ilvl w:val="0"/>
        </w:numPr>
      </w:pPr>
      <w:r>
        <w:t xml:space="preserve">Past success partnering with engineering and business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chine-learning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chine-learning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2021-10-28T18:33:09Z</dcterms:created>
  <dcterms:modified xsi:type="dcterms:W3CDTF">2021-10-28T18:33:09Z</dcterms:modified>
</cp:coreProperties>
</file>