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https://www.velvetjobs.com/job-descriptions/senior-machine-learning-scientist</w:t>
        </w:r>
      </w:hyperlink>
    </w:p>
    <w:p>
      <w:pPr>
        <w:pStyle w:val="Heading1"/>
      </w:pPr>
      <w:bookmarkStart w:id="21" w:name="example-of-senior-machine-learning-scientist-job-description"/>
      <w:r>
        <w:t xml:space="preserve">Example of Senior Machine Learning Scientist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machine learning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chine-learning-scientist"/>
      <w:r>
        <w:t xml:space="preserve">Responsibilities for senior machine learning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deep customer analysis with focus on predicting and improving customer LTV</w:t>
      </w:r>
    </w:p>
    <w:p>
      <w:pPr>
        <w:pStyle w:val="Compact"/>
        <w:numPr>
          <w:numId w:val="1001"/>
          <w:ilvl w:val="0"/>
        </w:numPr>
      </w:pPr>
      <w:r>
        <w:t xml:space="preserve">Drive models that focus on incrementally and profit margin growth</w:t>
      </w:r>
    </w:p>
    <w:p>
      <w:pPr>
        <w:pStyle w:val="Compact"/>
        <w:numPr>
          <w:numId w:val="1001"/>
          <w:ilvl w:val="0"/>
        </w:numPr>
      </w:pPr>
      <w:r>
        <w:t xml:space="preserve">Lead segmentation analysis and testing to better serve the customer in more relevant ways</w:t>
      </w:r>
    </w:p>
    <w:p>
      <w:pPr>
        <w:pStyle w:val="Compact"/>
        <w:numPr>
          <w:numId w:val="1001"/>
          <w:ilvl w:val="0"/>
        </w:numPr>
      </w:pPr>
      <w:r>
        <w:t xml:space="preserve">Support both MMM and MTA measurement models (Traditional Marketing Mix Multi Touch Attribution), and educate the organization when each should leverage, depending upon business goal and desired insight</w:t>
      </w:r>
    </w:p>
    <w:p>
      <w:pPr>
        <w:pStyle w:val="Compact"/>
        <w:numPr>
          <w:numId w:val="1001"/>
          <w:ilvl w:val="0"/>
        </w:numPr>
      </w:pPr>
      <w:r>
        <w:t xml:space="preserve">Lead ad-hoc analysis and present results in a clear manner</w:t>
      </w:r>
    </w:p>
    <w:p>
      <w:pPr>
        <w:pStyle w:val="Compact"/>
        <w:numPr>
          <w:numId w:val="1001"/>
          <w:ilvl w:val="0"/>
        </w:numPr>
      </w:pPr>
      <w:r>
        <w:t xml:space="preserve">Develop machine learning models to apply test data algorithms to future data</w:t>
      </w:r>
    </w:p>
    <w:p>
      <w:pPr>
        <w:pStyle w:val="Compact"/>
        <w:numPr>
          <w:numId w:val="1001"/>
          <w:ilvl w:val="0"/>
        </w:numPr>
      </w:pPr>
      <w:r>
        <w:t xml:space="preserve">Lead project teams to develop innovative solutions to drive innovative business solutions</w:t>
      </w:r>
    </w:p>
    <w:p>
      <w:pPr>
        <w:pStyle w:val="Compact"/>
        <w:numPr>
          <w:numId w:val="1001"/>
          <w:ilvl w:val="0"/>
        </w:numPr>
      </w:pPr>
      <w:r>
        <w:t xml:space="preserve">Lead the implementation of data modeling solutions</w:t>
      </w:r>
    </w:p>
    <w:p>
      <w:pPr>
        <w:pStyle w:val="Compact"/>
        <w:numPr>
          <w:numId w:val="1001"/>
          <w:ilvl w:val="0"/>
        </w:numPr>
      </w:pPr>
      <w:r>
        <w:t xml:space="preserve">Provide guidance to cross-functional leadership regarding data modeling possibilities</w:t>
      </w:r>
    </w:p>
    <w:p>
      <w:pPr>
        <w:pStyle w:val="Compact"/>
        <w:numPr>
          <w:numId w:val="1001"/>
          <w:ilvl w:val="0"/>
        </w:numPr>
      </w:pPr>
      <w:r>
        <w:t xml:space="preserve">Review business strategies to ensure alignment across initiatives</w:t>
      </w:r>
    </w:p>
    <w:p>
      <w:pPr>
        <w:pStyle w:val="Heading2"/>
      </w:pPr>
      <w:bookmarkStart w:id="23" w:name="qualifications-for-senior-machine-learning-scientist"/>
      <w:r>
        <w:t xml:space="preserve">Qualifications for senior machine learning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recent advances in deep learning (convolutional neural networks, recurrent neural networks, reinforcement learning, generative adversarial networks, memory networks )</w:t>
      </w:r>
    </w:p>
    <w:p>
      <w:pPr>
        <w:pStyle w:val="Compact"/>
        <w:numPr>
          <w:numId w:val="1002"/>
          <w:ilvl w:val="0"/>
        </w:numPr>
      </w:pPr>
      <w:r>
        <w:t xml:space="preserve">Peer-reviewed publications in computational chemistry and/or chemical physics</w:t>
      </w:r>
    </w:p>
    <w:p>
      <w:pPr>
        <w:pStyle w:val="Compact"/>
        <w:numPr>
          <w:numId w:val="1002"/>
          <w:ilvl w:val="0"/>
        </w:numPr>
      </w:pPr>
      <w:r>
        <w:t xml:space="preserve">Experience using modern machine learning methods including Random Forest, Support Vector Machines, and/or Deep Learning</w:t>
      </w:r>
    </w:p>
    <w:p>
      <w:pPr>
        <w:pStyle w:val="Compact"/>
        <w:numPr>
          <w:numId w:val="1002"/>
          <w:ilvl w:val="0"/>
        </w:numPr>
      </w:pPr>
      <w:r>
        <w:t xml:space="preserve">Experience developing empirical scoring functions for predicting protein-ligand complex geometries and binding affinities</w:t>
      </w:r>
    </w:p>
    <w:p>
      <w:pPr>
        <w:pStyle w:val="Compact"/>
        <w:numPr>
          <w:numId w:val="1002"/>
          <w:ilvl w:val="0"/>
        </w:numPr>
      </w:pPr>
      <w:r>
        <w:t xml:space="preserve">MS/PhD in Computer Science, Electrical Engineering, Applied Mathematics, or Mathematics from an accredited university augmented with an undergraduate degree or minor in chemistry, physics, mechanical or chemical engineering</w:t>
      </w:r>
    </w:p>
    <w:p>
      <w:pPr>
        <w:pStyle w:val="Compact"/>
        <w:numPr>
          <w:numId w:val="1002"/>
          <w:ilvl w:val="0"/>
        </w:numPr>
      </w:pPr>
      <w:r>
        <w:t xml:space="preserve">1+ years of computer vision and image processing experience in academia, industry or national lab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chine-learning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chine-learning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2021-10-28T13:32:39Z</dcterms:created>
  <dcterms:modified xsi:type="dcterms:W3CDTF">2021-10-28T13:32:39Z</dcterms:modified>
</cp:coreProperties>
</file>