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https://www.velvetjobs.com/job-descriptions/senior-leader</w:t>
        </w:r>
      </w:hyperlink>
    </w:p>
    <w:p>
      <w:pPr>
        <w:pStyle w:val="Heading1"/>
      </w:pPr>
      <w:bookmarkStart w:id="21" w:name="example-of-senior-leader-job-description"/>
      <w:r>
        <w:t xml:space="preserve">Example of Senior Leader Job Description</w:t>
      </w:r>
      <w:bookmarkEnd w:id="21"/>
    </w:p>
    <w:p>
      <w:pPr>
        <w:pStyle w:val="Compact"/>
      </w:pPr>
      <w:r>
        <w:t xml:space="preserve">Our innovative and growing company is hiring for a senior leader. To join our growing team, please review the list of responsibilities and qualifications.</w:t>
      </w:r>
    </w:p>
    <w:p>
      <w:pPr>
        <w:pStyle w:val="Heading2"/>
      </w:pPr>
      <w:bookmarkStart w:id="22" w:name="responsibilities-for-senior-leader"/>
      <w:r>
        <w:t xml:space="preserve">Responsibilities for senior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controllership projects and initiatives, as determined</w:t>
      </w:r>
    </w:p>
    <w:p>
      <w:pPr>
        <w:pStyle w:val="Compact"/>
        <w:numPr>
          <w:numId w:val="1001"/>
          <w:ilvl w:val="0"/>
        </w:numPr>
      </w:pPr>
      <w:r>
        <w:t xml:space="preserve">Assess the work and effectively help members of the test team when needed</w:t>
      </w:r>
    </w:p>
    <w:p>
      <w:pPr>
        <w:pStyle w:val="Compact"/>
        <w:numPr>
          <w:numId w:val="1001"/>
          <w:ilvl w:val="0"/>
        </w:numPr>
      </w:pPr>
      <w:r>
        <w:t xml:space="preserve">Figure out what skills are needed</w:t>
      </w:r>
    </w:p>
    <w:p>
      <w:pPr>
        <w:pStyle w:val="Compact"/>
        <w:numPr>
          <w:numId w:val="1001"/>
          <w:ilvl w:val="0"/>
        </w:numPr>
      </w:pPr>
      <w:r>
        <w:t xml:space="preserve">Identify the tools for test reporting, test management, test automation</w:t>
      </w:r>
    </w:p>
    <w:p>
      <w:pPr>
        <w:pStyle w:val="Compact"/>
        <w:numPr>
          <w:numId w:val="1001"/>
          <w:ilvl w:val="0"/>
        </w:numPr>
      </w:pPr>
      <w:r>
        <w:t xml:space="preserve">Hold meetings within the test team to make sure everyone is aware of goals, concept, and milestones</w:t>
      </w:r>
    </w:p>
    <w:p>
      <w:pPr>
        <w:pStyle w:val="Compact"/>
        <w:numPr>
          <w:numId w:val="1001"/>
          <w:ilvl w:val="0"/>
        </w:numPr>
      </w:pPr>
      <w:r>
        <w:t xml:space="preserve">Provide expert insight into people and organizational issues</w:t>
      </w:r>
    </w:p>
    <w:p>
      <w:pPr>
        <w:pStyle w:val="Compact"/>
        <w:numPr>
          <w:numId w:val="1001"/>
          <w:ilvl w:val="0"/>
        </w:numPr>
      </w:pPr>
      <w:r>
        <w:t xml:space="preserve">Administer corporate HR programs and initiatives within client organization</w:t>
      </w:r>
    </w:p>
    <w:p>
      <w:pPr>
        <w:pStyle w:val="Compact"/>
        <w:numPr>
          <w:numId w:val="1001"/>
          <w:ilvl w:val="0"/>
        </w:numPr>
      </w:pPr>
      <w:r>
        <w:t xml:space="preserve">Experience in Research &amp; Development-scale fermentation</w:t>
      </w:r>
    </w:p>
    <w:p>
      <w:pPr>
        <w:pStyle w:val="Compact"/>
        <w:numPr>
          <w:numId w:val="1001"/>
          <w:ilvl w:val="0"/>
        </w:numPr>
      </w:pPr>
      <w:r>
        <w:t xml:space="preserve">Experience supervising other team members</w:t>
      </w:r>
    </w:p>
    <w:p>
      <w:pPr>
        <w:pStyle w:val="Compact"/>
        <w:numPr>
          <w:numId w:val="1001"/>
          <w:ilvl w:val="0"/>
        </w:numPr>
      </w:pPr>
      <w:r>
        <w:t xml:space="preserve">Master’s degree in Chemical Engineering, Microbiology (or closely-related field) with 5+ years of commercial fermentation experience OR a Ph.D</w:t>
      </w:r>
    </w:p>
    <w:p>
      <w:pPr>
        <w:pStyle w:val="Heading2"/>
      </w:pPr>
      <w:bookmarkStart w:id="23" w:name="qualifications-for-senior-leader"/>
      <w:r>
        <w:t xml:space="preserve">Qualifications for senior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MNCs based outside of China looking to grow and expand in Greater China</w:t>
      </w:r>
    </w:p>
    <w:p>
      <w:pPr>
        <w:pStyle w:val="Compact"/>
        <w:numPr>
          <w:numId w:val="1002"/>
          <w:ilvl w:val="0"/>
        </w:numPr>
      </w:pPr>
      <w:r>
        <w:t xml:space="preserve">Proven experience at building business cases to drive business decisions</w:t>
      </w:r>
    </w:p>
    <w:p>
      <w:pPr>
        <w:pStyle w:val="Compact"/>
        <w:numPr>
          <w:numId w:val="1002"/>
          <w:ilvl w:val="0"/>
        </w:numPr>
      </w:pPr>
      <w:r>
        <w:t xml:space="preserve">Navigate the ambiguity of market and technology opportunities to develop clear strategies</w:t>
      </w:r>
    </w:p>
    <w:p>
      <w:pPr>
        <w:pStyle w:val="Compact"/>
        <w:numPr>
          <w:numId w:val="1002"/>
          <w:ilvl w:val="0"/>
        </w:numPr>
      </w:pPr>
      <w:r>
        <w:t xml:space="preserve">PhD / MD &amp; MBA with 5 year experience in the healthcare industry OR PhD/MD with 10+ year business experience in the healthcare industry</w:t>
      </w:r>
    </w:p>
    <w:p>
      <w:pPr>
        <w:pStyle w:val="Compact"/>
        <w:numPr>
          <w:numId w:val="1002"/>
          <w:ilvl w:val="0"/>
        </w:numPr>
      </w:pPr>
      <w:r>
        <w:t xml:space="preserve">Good understand of the IVD market, preferably in &gt;1 country</w:t>
      </w:r>
    </w:p>
    <w:p>
      <w:pPr>
        <w:pStyle w:val="Compact"/>
        <w:numPr>
          <w:numId w:val="1002"/>
          <w:ilvl w:val="0"/>
        </w:numPr>
      </w:pPr>
      <w:r>
        <w:t xml:space="preserve">Good understanding of clinical genomics (market &amp; technology)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2021-10-28T18:29:03Z</dcterms:created>
  <dcterms:modified xsi:type="dcterms:W3CDTF">2021-10-28T18:29:03Z</dcterms:modified>
</cp:coreProperties>
</file>