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https://www.velvetjobs.com/job-descriptions/senior-java-developer</w:t>
        </w:r>
      </w:hyperlink>
    </w:p>
    <w:p>
      <w:pPr>
        <w:pStyle w:val="Heading1"/>
      </w:pPr>
      <w:bookmarkStart w:id="21" w:name="example-of-senior-java-developer-job-description"/>
      <w:r>
        <w:t xml:space="preserve">Example of Senior Java Developer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java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java-developer"/>
      <w:r>
        <w:t xml:space="preserve">Responsibilities for senior java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 distributed team based in Krakow, London, New York with deep level of communication inside of international team</w:t>
      </w:r>
    </w:p>
    <w:p>
      <w:pPr>
        <w:pStyle w:val="Compact"/>
        <w:numPr>
          <w:numId w:val="1001"/>
          <w:ilvl w:val="0"/>
        </w:numPr>
      </w:pPr>
      <w:r>
        <w:t xml:space="preserve">Provides accurate estimate of time needed to complete work</w:t>
      </w:r>
    </w:p>
    <w:p>
      <w:pPr>
        <w:pStyle w:val="Compact"/>
        <w:numPr>
          <w:numId w:val="1001"/>
          <w:ilvl w:val="0"/>
        </w:numPr>
      </w:pPr>
      <w:r>
        <w:t xml:space="preserve">Design and Development of complex software projects</w:t>
      </w:r>
    </w:p>
    <w:p>
      <w:pPr>
        <w:pStyle w:val="Compact"/>
        <w:numPr>
          <w:numId w:val="1001"/>
          <w:ilvl w:val="0"/>
        </w:numPr>
      </w:pPr>
      <w:r>
        <w:t xml:space="preserve">Participates in and/or leads the technical analysis and design phase including system components, operating environments, interfaces, system and data flows, security requirements, and deployment procedures</w:t>
      </w:r>
    </w:p>
    <w:p>
      <w:pPr>
        <w:pStyle w:val="Compact"/>
        <w:numPr>
          <w:numId w:val="1001"/>
          <w:ilvl w:val="0"/>
        </w:numPr>
      </w:pPr>
      <w:r>
        <w:t xml:space="preserve">Leads the software development of a team or group by providing guidance and mentoring to other team members in coding techniques, implementation details, and enforcing Republic’s code development standards</w:t>
      </w:r>
    </w:p>
    <w:p>
      <w:pPr>
        <w:pStyle w:val="Compact"/>
        <w:numPr>
          <w:numId w:val="1001"/>
          <w:ilvl w:val="0"/>
        </w:numPr>
      </w:pPr>
      <w:r>
        <w:t xml:space="preserve">Assists in the transition of code and features from development to the testing team including environment set up and configuration, automation tools and frameworks, and source code repositories</w:t>
      </w:r>
    </w:p>
    <w:p>
      <w:pPr>
        <w:pStyle w:val="Compact"/>
        <w:numPr>
          <w:numId w:val="1001"/>
          <w:ilvl w:val="0"/>
        </w:numPr>
      </w:pPr>
      <w:r>
        <w:t xml:space="preserve">Leads the deployment of code to production environments</w:t>
      </w:r>
    </w:p>
    <w:p>
      <w:pPr>
        <w:pStyle w:val="Compact"/>
        <w:numPr>
          <w:numId w:val="1001"/>
          <w:ilvl w:val="0"/>
        </w:numPr>
      </w:pPr>
      <w:r>
        <w:t xml:space="preserve">Interacts with internal Republic IT and business teams to coordinate system dependencies</w:t>
      </w:r>
    </w:p>
    <w:p>
      <w:pPr>
        <w:pStyle w:val="Compact"/>
        <w:numPr>
          <w:numId w:val="1001"/>
          <w:ilvl w:val="0"/>
        </w:numPr>
      </w:pPr>
      <w:r>
        <w:t xml:space="preserve">Coordinates with outside vendors to establish business and technical solutions for Republic and Republic customers</w:t>
      </w:r>
    </w:p>
    <w:p>
      <w:pPr>
        <w:pStyle w:val="Compact"/>
        <w:numPr>
          <w:numId w:val="1001"/>
          <w:ilvl w:val="0"/>
        </w:numPr>
      </w:pPr>
      <w:r>
        <w:t xml:space="preserve">Stays informed and aware of technology industry standards and best practices through continuous learning and education</w:t>
      </w:r>
    </w:p>
    <w:p>
      <w:pPr>
        <w:pStyle w:val="Heading2"/>
      </w:pPr>
      <w:bookmarkStart w:id="23" w:name="qualifications-for-senior-java-developer"/>
      <w:r>
        <w:t xml:space="preserve">Qualifications for senior java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Problem solving, mathematical, analytical mindset</w:t>
      </w:r>
    </w:p>
    <w:p>
      <w:pPr>
        <w:pStyle w:val="Compact"/>
        <w:numPr>
          <w:numId w:val="1002"/>
          <w:ilvl w:val="0"/>
        </w:numPr>
      </w:pPr>
      <w:r>
        <w:t xml:space="preserve">Experience utilizing ORM tools</w:t>
      </w:r>
    </w:p>
    <w:p>
      <w:pPr>
        <w:pStyle w:val="Compact"/>
        <w:numPr>
          <w:numId w:val="1002"/>
          <w:ilvl w:val="0"/>
        </w:numPr>
      </w:pPr>
      <w:r>
        <w:t xml:space="preserve">Familiarity with Microsoft SQL Server, MySQL, MongoDB</w:t>
      </w:r>
    </w:p>
    <w:p>
      <w:pPr>
        <w:pStyle w:val="Compact"/>
        <w:numPr>
          <w:numId w:val="1002"/>
          <w:ilvl w:val="0"/>
        </w:numPr>
      </w:pPr>
      <w:r>
        <w:t xml:space="preserve">Experience with popular web application frameworks, such as Angular/ Bootstrap/ Material Design</w:t>
      </w:r>
    </w:p>
    <w:p>
      <w:pPr>
        <w:pStyle w:val="Compact"/>
        <w:numPr>
          <w:numId w:val="1002"/>
          <w:ilvl w:val="0"/>
        </w:numPr>
      </w:pPr>
      <w:r>
        <w:t xml:space="preserve">Fundamental understanding of DB design and normalization</w:t>
      </w:r>
    </w:p>
    <w:p>
      <w:pPr>
        <w:pStyle w:val="Compact"/>
        <w:numPr>
          <w:numId w:val="1002"/>
          <w:ilvl w:val="0"/>
        </w:numPr>
      </w:pPr>
      <w:r>
        <w:t xml:space="preserve">Mentor engineers in coding practices and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java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java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2021-10-28T18:28:32Z</dcterms:created>
  <dcterms:modified xsi:type="dcterms:W3CDTF">2021-10-28T18:28:32Z</dcterms:modified>
</cp:coreProperties>
</file>