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https://www.velvetjobs.com/job-descriptions/senior-it-analyst</w:t>
        </w:r>
      </w:hyperlink>
    </w:p>
    <w:p>
      <w:pPr>
        <w:pStyle w:val="Heading1"/>
      </w:pPr>
      <w:bookmarkStart w:id="21" w:name="example-of-senior-it-analyst-job-description"/>
      <w:r>
        <w:t xml:space="preserve">Example of Senior IT Analyst Job Description</w:t>
      </w:r>
      <w:bookmarkEnd w:id="21"/>
    </w:p>
    <w:p>
      <w:pPr>
        <w:pStyle w:val="Compact"/>
      </w:pPr>
      <w:r>
        <w:t xml:space="preserve">Our innovative and growing company is looking to fill the role of senior IT analyst.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enior-it-analyst"/>
      <w:r>
        <w:t xml:space="preserve">Responsibilities for senior IT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Effectively manages service providers and coordinates activities with internal teams to ensure application availability, performance, and issue resolution per Service Level Agreements</w:t>
      </w:r>
    </w:p>
    <w:p>
      <w:pPr>
        <w:pStyle w:val="Compact"/>
        <w:numPr>
          <w:numId w:val="1001"/>
          <w:ilvl w:val="0"/>
        </w:numPr>
      </w:pPr>
      <w:r>
        <w:t xml:space="preserve">Creating and conducting component, system, and user acceptance test cases as applicable</w:t>
      </w:r>
    </w:p>
    <w:p>
      <w:pPr>
        <w:pStyle w:val="Compact"/>
        <w:numPr>
          <w:numId w:val="1001"/>
          <w:ilvl w:val="0"/>
        </w:numPr>
      </w:pPr>
      <w:r>
        <w:t xml:space="preserve">The IT Asset Analyst will be responsible for the daily and long-term strategic management of software and technology-related hardware within the organization</w:t>
      </w:r>
    </w:p>
    <w:p>
      <w:pPr>
        <w:pStyle w:val="Compact"/>
        <w:numPr>
          <w:numId w:val="1001"/>
          <w:ilvl w:val="0"/>
        </w:numPr>
      </w:pPr>
      <w:r>
        <w:t xml:space="preserve">Will be responsible for ensuring that the ITAM/CMDB (Configuration Management Database) databases are maintained via day-to-day operations work on continuous improvements and transition</w:t>
      </w:r>
    </w:p>
    <w:p>
      <w:pPr>
        <w:pStyle w:val="Compact"/>
        <w:numPr>
          <w:numId w:val="1001"/>
          <w:ilvl w:val="0"/>
        </w:numPr>
      </w:pPr>
      <w:r>
        <w:t xml:space="preserve">Will work as a key interface between users and procurement for IT HW/SW assets</w:t>
      </w:r>
    </w:p>
    <w:p>
      <w:pPr>
        <w:pStyle w:val="Compact"/>
        <w:numPr>
          <w:numId w:val="1001"/>
          <w:ilvl w:val="0"/>
        </w:numPr>
      </w:pPr>
      <w:r>
        <w:t xml:space="preserve">Responsible for partnering with business analyst and various corp</w:t>
      </w:r>
    </w:p>
    <w:p>
      <w:pPr>
        <w:pStyle w:val="Compact"/>
        <w:numPr>
          <w:numId w:val="1001"/>
          <w:ilvl w:val="0"/>
        </w:numPr>
      </w:pPr>
      <w:r>
        <w:t xml:space="preserve">Maintain ‘state of the art’ technical knowledge and expertise in assigned areas of responsibility</w:t>
      </w:r>
    </w:p>
    <w:p>
      <w:pPr>
        <w:pStyle w:val="Compact"/>
        <w:numPr>
          <w:numId w:val="1001"/>
          <w:ilvl w:val="0"/>
        </w:numPr>
      </w:pPr>
      <w:r>
        <w:t xml:space="preserve">Develop technical skills to span multiple “systems” or “platforms”</w:t>
      </w:r>
    </w:p>
    <w:p>
      <w:pPr>
        <w:pStyle w:val="Compact"/>
        <w:numPr>
          <w:numId w:val="1001"/>
          <w:ilvl w:val="0"/>
        </w:numPr>
      </w:pPr>
      <w:r>
        <w:t xml:space="preserve">Ensure that projects follows the JCI Project Management Methodology PM2 process</w:t>
      </w:r>
    </w:p>
    <w:p>
      <w:pPr>
        <w:pStyle w:val="Compact"/>
        <w:numPr>
          <w:numId w:val="1001"/>
          <w:ilvl w:val="0"/>
        </w:numPr>
      </w:pPr>
      <w:r>
        <w:t xml:space="preserve">Determines and documents optimum application setup and configuration to meet functional requirements and specifications</w:t>
      </w:r>
    </w:p>
    <w:p>
      <w:pPr>
        <w:pStyle w:val="Heading2"/>
      </w:pPr>
      <w:bookmarkStart w:id="23" w:name="qualifications-for-senior-it-analyst"/>
      <w:r>
        <w:t xml:space="preserve">Qualifications for senior IT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with Manufacturing, have a rich knowledge of Manufacture process</w:t>
      </w:r>
    </w:p>
    <w:p>
      <w:pPr>
        <w:pStyle w:val="Compact"/>
        <w:numPr>
          <w:numId w:val="1002"/>
          <w:ilvl w:val="0"/>
        </w:numPr>
      </w:pPr>
      <w:r>
        <w:t xml:space="preserve">Ability to interact with MFG engineering, application development and support, program management</w:t>
      </w:r>
    </w:p>
    <w:p>
      <w:pPr>
        <w:pStyle w:val="Compact"/>
        <w:numPr>
          <w:numId w:val="1002"/>
          <w:ilvl w:val="0"/>
        </w:numPr>
      </w:pPr>
      <w:r>
        <w:t xml:space="preserve">Verbal and written communication skills, capable of communicating effectively with both IT and business teams</w:t>
      </w:r>
    </w:p>
    <w:p>
      <w:pPr>
        <w:pStyle w:val="Compact"/>
        <w:numPr>
          <w:numId w:val="1002"/>
          <w:ilvl w:val="0"/>
        </w:numPr>
      </w:pPr>
      <w:r>
        <w:t xml:space="preserve">Experience in performing gap analysis, root cause analysis, verification planning preferred</w:t>
      </w:r>
    </w:p>
    <w:p>
      <w:pPr>
        <w:pStyle w:val="Compact"/>
        <w:numPr>
          <w:numId w:val="1002"/>
          <w:ilvl w:val="0"/>
        </w:numPr>
      </w:pPr>
      <w:r>
        <w:t xml:space="preserve">Experience deploying complex IT applications using Prolaunch process</w:t>
      </w:r>
    </w:p>
    <w:p>
      <w:pPr>
        <w:pStyle w:val="Compact"/>
        <w:numPr>
          <w:numId w:val="1002"/>
          <w:ilvl w:val="0"/>
        </w:numPr>
      </w:pPr>
      <w:r>
        <w:t xml:space="preserve">Strong understanding of business operations, functionalities in general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it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it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2021-10-28T13:16:38Z</dcterms:created>
  <dcterms:modified xsi:type="dcterms:W3CDTF">2021-10-28T13:16:38Z</dcterms:modified>
</cp:coreProperties>
</file>