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https://www.velvetjobs.com/job-descriptions/senior-it-analyst</w:t>
        </w:r>
      </w:hyperlink>
    </w:p>
    <w:p>
      <w:pPr>
        <w:pStyle w:val="Heading1"/>
      </w:pPr>
      <w:bookmarkStart w:id="21" w:name="example-of-senior-it-analyst-job-description"/>
      <w:r>
        <w:t xml:space="preserve">Example of Senior IT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IT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t-analyst"/>
      <w:r>
        <w:t xml:space="preserve">Responsibilities for senior 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implement continuous improvement initiatives to streamline various processes including reporting, data gathering, and budgeting</w:t>
      </w:r>
    </w:p>
    <w:p>
      <w:pPr>
        <w:pStyle w:val="Compact"/>
        <w:numPr>
          <w:numId w:val="1001"/>
          <w:ilvl w:val="0"/>
        </w:numPr>
      </w:pPr>
      <w:r>
        <w:t xml:space="preserve">Assist with annual planning cycle, forecasting &amp; capital planning</w:t>
      </w:r>
    </w:p>
    <w:p>
      <w:pPr>
        <w:pStyle w:val="Compact"/>
        <w:numPr>
          <w:numId w:val="1001"/>
          <w:ilvl w:val="0"/>
        </w:numPr>
      </w:pPr>
      <w:r>
        <w:t xml:space="preserve">Effectively manage service providers and coordinate activities with internal teams to ensure application availability, performance, and issue resolution per Service Level Agreements</w:t>
      </w:r>
    </w:p>
    <w:p>
      <w:pPr>
        <w:pStyle w:val="Compact"/>
        <w:numPr>
          <w:numId w:val="1001"/>
          <w:ilvl w:val="0"/>
        </w:numPr>
      </w:pPr>
      <w:r>
        <w:t xml:space="preserve">Provide strategic leadership and vision in application and interface architecture and design, support processes to enable maximum value and capability</w:t>
      </w:r>
    </w:p>
    <w:p>
      <w:pPr>
        <w:pStyle w:val="Compact"/>
        <w:numPr>
          <w:numId w:val="1001"/>
          <w:ilvl w:val="0"/>
        </w:numPr>
      </w:pPr>
      <w:r>
        <w:t xml:space="preserve">Facilitate discussions with business groups to help stakeholders define their needs and translate these needs into quantifiable business requirements</w:t>
      </w:r>
    </w:p>
    <w:p>
      <w:pPr>
        <w:pStyle w:val="Compact"/>
        <w:numPr>
          <w:numId w:val="1001"/>
          <w:ilvl w:val="0"/>
        </w:numPr>
      </w:pPr>
      <w:r>
        <w:t xml:space="preserve">Identify and analyze simple to complex business processes that require change/improvement</w:t>
      </w:r>
    </w:p>
    <w:p>
      <w:pPr>
        <w:pStyle w:val="Compact"/>
        <w:numPr>
          <w:numId w:val="1001"/>
          <w:ilvl w:val="0"/>
        </w:numPr>
      </w:pPr>
      <w:r>
        <w:t xml:space="preserve">Serve as technical lead to ensure all design questions are answered</w:t>
      </w:r>
    </w:p>
    <w:p>
      <w:pPr>
        <w:pStyle w:val="Compact"/>
        <w:numPr>
          <w:numId w:val="1001"/>
          <w:ilvl w:val="0"/>
        </w:numPr>
      </w:pPr>
      <w:r>
        <w:t xml:space="preserve">Work with IT development team to ensure requirements are properly translated into technical specifications that meet the business needs</w:t>
      </w:r>
    </w:p>
    <w:p>
      <w:pPr>
        <w:pStyle w:val="Compact"/>
        <w:numPr>
          <w:numId w:val="1001"/>
          <w:ilvl w:val="0"/>
        </w:numPr>
      </w:pPr>
      <w:r>
        <w:t xml:space="preserve">Work with QA team to develop and refine a master test plan that traces business requirements throughout the SDLC</w:t>
      </w:r>
    </w:p>
    <w:p>
      <w:pPr>
        <w:pStyle w:val="Compact"/>
        <w:numPr>
          <w:numId w:val="1001"/>
          <w:ilvl w:val="0"/>
        </w:numPr>
      </w:pPr>
      <w:r>
        <w:t xml:space="preserve">Able to perform gap analysis of requirements against out-of-the-box application/system functionality and suggest best practices solutions</w:t>
      </w:r>
    </w:p>
    <w:p>
      <w:pPr>
        <w:pStyle w:val="Heading2"/>
      </w:pPr>
      <w:bookmarkStart w:id="23" w:name="qualifications-for-senior-it-analyst"/>
      <w:r>
        <w:t xml:space="preserve">Qualifications for senior 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7 years of supporting unix infrastructure in an enterprise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health policy, public policy, health informatics, mathematics, statistics, or a related field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state or federal health programs a plus (Medicaid, Medicare)</w:t>
      </w:r>
    </w:p>
    <w:p>
      <w:pPr>
        <w:pStyle w:val="Compact"/>
        <w:numPr>
          <w:numId w:val="1002"/>
          <w:ilvl w:val="0"/>
        </w:numPr>
      </w:pPr>
      <w:r>
        <w:t xml:space="preserve">Meaningful use or Statewide Health IT Plan experience a plus</w:t>
      </w:r>
    </w:p>
    <w:p>
      <w:pPr>
        <w:pStyle w:val="Compact"/>
        <w:numPr>
          <w:numId w:val="1002"/>
          <w:ilvl w:val="0"/>
        </w:numPr>
      </w:pPr>
      <w:r>
        <w:t xml:space="preserve">5+ years combined experience of IT business analysis and solution development in Technology domain</w:t>
      </w:r>
    </w:p>
    <w:p>
      <w:pPr>
        <w:pStyle w:val="Compact"/>
        <w:numPr>
          <w:numId w:val="1002"/>
          <w:ilvl w:val="0"/>
        </w:numPr>
      </w:pPr>
      <w:r>
        <w:t xml:space="preserve">Skill in conceptualizing creative solutions, documenting them and presenting/selling them to senior management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