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https://www.velvetjobs.com/job-descriptions/senior-internal-audit</w:t>
        </w:r>
      </w:hyperlink>
    </w:p>
    <w:p>
      <w:pPr>
        <w:pStyle w:val="Heading1"/>
      </w:pPr>
      <w:bookmarkStart w:id="21" w:name="example-of-senior-internal-audit-job-description"/>
      <w:r>
        <w:t xml:space="preserve">Example of Senior, Internal Audit Job Description</w:t>
      </w:r>
      <w:bookmarkEnd w:id="21"/>
    </w:p>
    <w:p>
      <w:pPr>
        <w:pStyle w:val="Compact"/>
      </w:pPr>
      <w:r>
        <w:t xml:space="preserve">Our innovative and growing company is looking to fill the role of senior, internal audit. To join our growing team, please review the list of responsibilities and qualifications.</w:t>
      </w:r>
    </w:p>
    <w:p>
      <w:pPr>
        <w:pStyle w:val="Heading2"/>
      </w:pPr>
      <w:bookmarkStart w:id="22" w:name="responsibilities-for-senior-internal-audit"/>
      <w:r>
        <w:t xml:space="preserve">Responsibilities for senior,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on-site audit work including conduct meetings with stakeholders, review supporting documentation, identify/document/ communicate findings, and draft working papers and other audit related deliverables</w:t>
      </w:r>
    </w:p>
    <w:p>
      <w:pPr>
        <w:pStyle w:val="Compact"/>
        <w:numPr>
          <w:numId w:val="1001"/>
          <w:ilvl w:val="0"/>
        </w:numPr>
      </w:pPr>
      <w:r>
        <w:t xml:space="preserve">Review, test and report on CCAR/FBO/IHC results and documentation related to the Finance processes for conformance with policies other various requirements</w:t>
      </w:r>
    </w:p>
    <w:p>
      <w:pPr>
        <w:pStyle w:val="Compact"/>
        <w:numPr>
          <w:numId w:val="1001"/>
          <w:ilvl w:val="0"/>
        </w:numPr>
      </w:pPr>
      <w:r>
        <w:t xml:space="preserve">Develop appropriate working paper evidence, audit reporting documentation other audit related documentation</w:t>
      </w:r>
    </w:p>
    <w:p>
      <w:pPr>
        <w:pStyle w:val="Compact"/>
        <w:numPr>
          <w:numId w:val="1001"/>
          <w:ilvl w:val="0"/>
        </w:numPr>
      </w:pPr>
      <w:r>
        <w:t xml:space="preserve">Work with businesses to develop and implement continuous assurance processes</w:t>
      </w:r>
    </w:p>
    <w:p>
      <w:pPr>
        <w:pStyle w:val="Compact"/>
        <w:numPr>
          <w:numId w:val="1001"/>
          <w:ilvl w:val="0"/>
        </w:numPr>
      </w:pPr>
      <w:r>
        <w:t xml:space="preserve">Plan, lead and conduct country, US program and functional audits, special reviews and investigations</w:t>
      </w:r>
    </w:p>
    <w:p>
      <w:pPr>
        <w:pStyle w:val="Compact"/>
        <w:numPr>
          <w:numId w:val="1001"/>
          <w:ilvl w:val="0"/>
        </w:numPr>
      </w:pPr>
      <w:r>
        <w:t xml:space="preserve">Draft audit reports that include conclusions and recommendations to correct identified deficiencies and review with appropriate location/function management</w:t>
      </w:r>
    </w:p>
    <w:p>
      <w:pPr>
        <w:pStyle w:val="Compact"/>
        <w:numPr>
          <w:numId w:val="1001"/>
          <w:ilvl w:val="0"/>
        </w:numPr>
      </w:pPr>
      <w:r>
        <w:t xml:space="preserve">Ensure adherence to the Institute of Internal Auditors professional standards</w:t>
      </w:r>
    </w:p>
    <w:p>
      <w:pPr>
        <w:pStyle w:val="Compact"/>
        <w:numPr>
          <w:numId w:val="1001"/>
          <w:ilvl w:val="0"/>
        </w:numPr>
      </w:pPr>
      <w:r>
        <w:t xml:space="preserve">Assist the Senior Director, Internal Audit in developing annual audit plans that addresses significant risks of the organization</w:t>
      </w:r>
    </w:p>
    <w:p>
      <w:pPr>
        <w:pStyle w:val="Compact"/>
        <w:numPr>
          <w:numId w:val="1001"/>
          <w:ilvl w:val="0"/>
        </w:numPr>
      </w:pPr>
      <w:r>
        <w:t xml:space="preserve">Assist the Senior Director, Internal Audit in continuously improving the audit process through new tools and techniques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status updates to all levels of leadership for the audit area and within Internal Audit, communicating observations timely and effectively assessing the risk/impact of observations</w:t>
      </w:r>
    </w:p>
    <w:p>
      <w:pPr>
        <w:pStyle w:val="Heading2"/>
      </w:pPr>
      <w:bookmarkStart w:id="23" w:name="qualifications-for-senior-internal-audit"/>
      <w:r>
        <w:t xml:space="preserve">Qualifications for senior,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hold a recognised accountancy qualification, ACA, ACCA, CIMA or be a ‘Certified Internal Auditor’</w:t>
      </w:r>
    </w:p>
    <w:p>
      <w:pPr>
        <w:pStyle w:val="Compact"/>
        <w:numPr>
          <w:numId w:val="1002"/>
          <w:ilvl w:val="0"/>
        </w:numPr>
      </w:pPr>
      <w:r>
        <w:t xml:space="preserve">3+ year's experience in either internal or external audit within practice although non practice background will be considered</w:t>
      </w:r>
    </w:p>
    <w:p>
      <w:pPr>
        <w:pStyle w:val="Compact"/>
        <w:numPr>
          <w:numId w:val="1002"/>
          <w:ilvl w:val="0"/>
        </w:numPr>
      </w:pPr>
      <w:r>
        <w:t xml:space="preserve">Follow up on the implementation of action plans</w:t>
      </w:r>
    </w:p>
    <w:p>
      <w:pPr>
        <w:pStyle w:val="Compact"/>
        <w:numPr>
          <w:numId w:val="1002"/>
          <w:ilvl w:val="0"/>
        </w:numPr>
      </w:pPr>
      <w:r>
        <w:t xml:space="preserve">Develop and maintain relationships with multiple stakeholders</w:t>
      </w:r>
    </w:p>
    <w:p>
      <w:pPr>
        <w:pStyle w:val="Compact"/>
        <w:numPr>
          <w:numId w:val="1002"/>
          <w:ilvl w:val="0"/>
        </w:numPr>
      </w:pPr>
      <w:r>
        <w:t xml:space="preserve">Develop and enhance the skills of Internal Audit personnel</w:t>
      </w:r>
    </w:p>
    <w:p>
      <w:pPr>
        <w:pStyle w:val="Compact"/>
        <w:numPr>
          <w:numId w:val="1002"/>
          <w:ilvl w:val="0"/>
        </w:numPr>
      </w:pPr>
      <w:r>
        <w:t xml:space="preserve">Works collaboratively with audit team, business stakeholders and contract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2021-10-28T13:01:04Z</dcterms:created>
  <dcterms:modified xsi:type="dcterms:W3CDTF">2021-10-28T13:01:04Z</dcterms:modified>
</cp:coreProperties>
</file>