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https://www.velvetjobs.com/job-descriptions/senior-interior-designer</w:t>
        </w:r>
      </w:hyperlink>
    </w:p>
    <w:p>
      <w:pPr>
        <w:pStyle w:val="Heading1"/>
      </w:pPr>
      <w:bookmarkStart w:id="21" w:name="example-of-senior-interior-designer-job-description"/>
      <w:r>
        <w:t xml:space="preserve">Example of Senior Interior Designer Job Description</w:t>
      </w:r>
      <w:bookmarkEnd w:id="21"/>
    </w:p>
    <w:p>
      <w:pPr>
        <w:pStyle w:val="Compact"/>
      </w:pPr>
      <w:r>
        <w:t xml:space="preserve">Our growing company is searching for experienced candidates for the position of senior interior designer.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interior-designer"/>
      <w:r>
        <w:t xml:space="preserve">Responsibilities for senior interior designer</w:t>
      </w:r>
      <w:bookmarkEnd w:id="22"/>
    </w:p>
    <w:p>
      <w:pPr>
        <w:pStyle w:val="Compact"/>
        <w:numPr>
          <w:numId w:val="1001"/>
          <w:ilvl w:val="0"/>
        </w:numPr>
      </w:pPr>
      <w:r>
        <w:t xml:space="preserve">You will have great people skills and a love of mentoring younger staff</w:t>
      </w:r>
    </w:p>
    <w:p>
      <w:pPr>
        <w:pStyle w:val="Compact"/>
        <w:numPr>
          <w:numId w:val="1001"/>
          <w:ilvl w:val="0"/>
        </w:numPr>
      </w:pPr>
      <w:r>
        <w:t xml:space="preserve">Excellent organisational skills, a can do attitude and be a team player</w:t>
      </w:r>
    </w:p>
    <w:p>
      <w:pPr>
        <w:pStyle w:val="Compact"/>
        <w:numPr>
          <w:numId w:val="1001"/>
          <w:ilvl w:val="0"/>
        </w:numPr>
      </w:pPr>
      <w:r>
        <w:t xml:space="preserve">Lead and mentor internal and external designers</w:t>
      </w:r>
    </w:p>
    <w:p>
      <w:pPr>
        <w:pStyle w:val="Compact"/>
        <w:numPr>
          <w:numId w:val="1001"/>
          <w:ilvl w:val="0"/>
        </w:numPr>
      </w:pPr>
      <w:r>
        <w:t xml:space="preserve">Create and implement innovative and well thought out design solutions for future interior and exterior truck designs</w:t>
      </w:r>
    </w:p>
    <w:p>
      <w:pPr>
        <w:pStyle w:val="Compact"/>
        <w:numPr>
          <w:numId w:val="1001"/>
          <w:ilvl w:val="0"/>
        </w:numPr>
      </w:pPr>
      <w:r>
        <w:t xml:space="preserve">Execute design reviews and attend interdisciplinary meetings with marketing, sales, engineering and manufacturing departments and suppliers</w:t>
      </w:r>
    </w:p>
    <w:p>
      <w:pPr>
        <w:pStyle w:val="Compact"/>
        <w:numPr>
          <w:numId w:val="1001"/>
          <w:ilvl w:val="0"/>
        </w:numPr>
      </w:pPr>
      <w:r>
        <w:t xml:space="preserve">Responsible for talent development, budget development and planning</w:t>
      </w:r>
    </w:p>
    <w:p>
      <w:pPr>
        <w:pStyle w:val="Compact"/>
        <w:numPr>
          <w:numId w:val="1001"/>
          <w:ilvl w:val="0"/>
        </w:numPr>
      </w:pPr>
      <w:r>
        <w:t xml:space="preserve">Proactively seek new business and maintain relationships with clients and vendors</w:t>
      </w:r>
    </w:p>
    <w:p>
      <w:pPr>
        <w:pStyle w:val="Compact"/>
        <w:numPr>
          <w:numId w:val="1001"/>
          <w:ilvl w:val="0"/>
        </w:numPr>
      </w:pPr>
      <w:r>
        <w:t xml:space="preserve">Be a project leader (design, technical, or management) through all project stages</w:t>
      </w:r>
    </w:p>
    <w:p>
      <w:pPr>
        <w:pStyle w:val="Compact"/>
        <w:numPr>
          <w:numId w:val="1001"/>
          <w:ilvl w:val="0"/>
        </w:numPr>
      </w:pPr>
      <w:r>
        <w:t xml:space="preserve">Pursue creative design solutions and develop meaningful, quality workplace environments based on best practices</w:t>
      </w:r>
    </w:p>
    <w:p>
      <w:pPr>
        <w:pStyle w:val="Compact"/>
        <w:numPr>
          <w:numId w:val="1001"/>
          <w:ilvl w:val="0"/>
        </w:numPr>
      </w:pPr>
      <w:r>
        <w:t xml:space="preserve">Coordinate with in-house design team, necessary estimators, MEP or other specialty consultants or subcontractors</w:t>
      </w:r>
    </w:p>
    <w:p>
      <w:pPr>
        <w:pStyle w:val="Heading2"/>
      </w:pPr>
      <w:bookmarkStart w:id="23" w:name="qualifications-for-senior-interior-designer"/>
      <w:r>
        <w:t xml:space="preserve">Qualifications for senior interior designer</w:t>
      </w:r>
      <w:bookmarkEnd w:id="23"/>
    </w:p>
    <w:p>
      <w:pPr>
        <w:pStyle w:val="Compact"/>
        <w:numPr>
          <w:numId w:val="1002"/>
          <w:ilvl w:val="0"/>
        </w:numPr>
      </w:pPr>
      <w:r>
        <w:t xml:space="preserve">Able to use a variety of media in the development and documentation of a design project, minimum requires as noted above</w:t>
      </w:r>
    </w:p>
    <w:p>
      <w:pPr>
        <w:pStyle w:val="Compact"/>
        <w:numPr>
          <w:numId w:val="1002"/>
          <w:ilvl w:val="0"/>
        </w:numPr>
      </w:pPr>
      <w:r>
        <w:t xml:space="preserve">Possesses multiple areas of specialty or expertise</w:t>
      </w:r>
    </w:p>
    <w:p>
      <w:pPr>
        <w:pStyle w:val="Compact"/>
        <w:numPr>
          <w:numId w:val="1002"/>
          <w:ilvl w:val="0"/>
        </w:numPr>
      </w:pPr>
      <w:r>
        <w:t xml:space="preserve">6+ years of experience in high-end Hospitality and Muli-family/Residential Interior Design</w:t>
      </w:r>
    </w:p>
    <w:p>
      <w:pPr>
        <w:pStyle w:val="Compact"/>
        <w:numPr>
          <w:numId w:val="1002"/>
          <w:ilvl w:val="0"/>
        </w:numPr>
      </w:pPr>
      <w:r>
        <w:t xml:space="preserve">Ability to accommodate some regional domestic travel (while not critical, valid driver’s license may be required)</w:t>
      </w:r>
    </w:p>
    <w:p>
      <w:pPr>
        <w:pStyle w:val="Compact"/>
        <w:numPr>
          <w:numId w:val="1002"/>
          <w:ilvl w:val="0"/>
        </w:numPr>
      </w:pPr>
      <w:r>
        <w:t xml:space="preserve">Bachelor's degree in Transportation or Industrial Design with 2 years of related experience OR an associate's degree in Transportation or Industrial Design with 4 years of related experience OR 8 years of related engineering design experience required</w:t>
      </w:r>
    </w:p>
    <w:p>
      <w:pPr>
        <w:pStyle w:val="Compact"/>
        <w:numPr>
          <w:numId w:val="1002"/>
          <w:ilvl w:val="0"/>
        </w:numPr>
      </w:pPr>
      <w:r>
        <w:t xml:space="preserve">Experience in a design department of a global automotive company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interior-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interior-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2021-10-28T13:32:19Z</dcterms:created>
  <dcterms:modified xsi:type="dcterms:W3CDTF">2021-10-28T13:32:19Z</dcterms:modified>
</cp:coreProperties>
</file>