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https://www.velvetjobs.com/job-descriptions/senior-information-security-advisor</w:t>
        </w:r>
      </w:hyperlink>
    </w:p>
    <w:p>
      <w:pPr>
        <w:pStyle w:val="Heading1"/>
      </w:pPr>
      <w:bookmarkStart w:id="21" w:name="example-of-senior-information-security-advisor-job-description"/>
      <w:r>
        <w:t xml:space="preserve">Example of Senior Information Security Advisor Job Description</w:t>
      </w:r>
      <w:bookmarkEnd w:id="21"/>
    </w:p>
    <w:p>
      <w:pPr>
        <w:pStyle w:val="Compact"/>
      </w:pPr>
      <w:r>
        <w:t xml:space="preserve">Our company is growing rapidly and is looking for a senior information security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information-security-advisor"/>
      <w:r>
        <w:t xml:space="preserve">Responsibilities for senior information security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 implementation of new technologies / processes and agreements with third-party service providers to ensure continual compliance with regulatory requirements</w:t>
      </w:r>
    </w:p>
    <w:p>
      <w:pPr>
        <w:pStyle w:val="Compact"/>
        <w:numPr>
          <w:numId w:val="1001"/>
          <w:ilvl w:val="0"/>
        </w:numPr>
      </w:pPr>
      <w:r>
        <w:t xml:space="preserve">Payment Card Industry Data Security Standard (PCI DSS) assessments</w:t>
      </w:r>
    </w:p>
    <w:p>
      <w:pPr>
        <w:pStyle w:val="Compact"/>
        <w:numPr>
          <w:numId w:val="1001"/>
          <w:ilvl w:val="0"/>
        </w:numPr>
      </w:pPr>
      <w:r>
        <w:t xml:space="preserve">Customer Security and Privacy audits</w:t>
      </w:r>
    </w:p>
    <w:p>
      <w:pPr>
        <w:pStyle w:val="Compact"/>
        <w:numPr>
          <w:numId w:val="1001"/>
          <w:ilvl w:val="0"/>
        </w:numPr>
      </w:pPr>
      <w:r>
        <w:t xml:space="preserve">Responding to RFPs about data protection, trust services, our attestations</w:t>
      </w:r>
    </w:p>
    <w:p>
      <w:pPr>
        <w:pStyle w:val="Compact"/>
        <w:numPr>
          <w:numId w:val="1001"/>
          <w:ilvl w:val="0"/>
        </w:numPr>
      </w:pPr>
      <w:r>
        <w:t xml:space="preserve">Customer Contract reviews and negotiations regarding data protection clauses, related regulations and compliance commitments</w:t>
      </w:r>
    </w:p>
    <w:p>
      <w:pPr>
        <w:pStyle w:val="Compact"/>
        <w:numPr>
          <w:numId w:val="1001"/>
          <w:ilvl w:val="0"/>
        </w:numPr>
      </w:pPr>
      <w:r>
        <w:t xml:space="preserve">Operates and manages processes/tools to execute key Access Management controls</w:t>
      </w:r>
    </w:p>
    <w:p>
      <w:pPr>
        <w:pStyle w:val="Compact"/>
        <w:numPr>
          <w:numId w:val="1001"/>
          <w:ilvl w:val="0"/>
        </w:numPr>
      </w:pPr>
      <w:r>
        <w:t xml:space="preserve">Project Management of information security implementation projects</w:t>
      </w:r>
    </w:p>
    <w:p>
      <w:pPr>
        <w:pStyle w:val="Compact"/>
        <w:numPr>
          <w:numId w:val="1001"/>
          <w:ilvl w:val="0"/>
        </w:numPr>
      </w:pPr>
      <w:r>
        <w:t xml:space="preserve">Project Management of business impact analysis and development of business continuity and disaster recovery plans</w:t>
      </w:r>
    </w:p>
    <w:p>
      <w:pPr>
        <w:pStyle w:val="Compact"/>
        <w:numPr>
          <w:numId w:val="1001"/>
          <w:ilvl w:val="0"/>
        </w:numPr>
      </w:pPr>
      <w:r>
        <w:t xml:space="preserve">Information security risk assessments and creation and maintenance of the framework for information security risk management</w:t>
      </w:r>
    </w:p>
    <w:p>
      <w:pPr>
        <w:pStyle w:val="Compact"/>
        <w:numPr>
          <w:numId w:val="1001"/>
          <w:ilvl w:val="0"/>
        </w:numPr>
      </w:pPr>
      <w:r>
        <w:t xml:space="preserve">Coordination between different expert groups within GSS IT and key business stakeholders for information security related topics</w:t>
      </w:r>
    </w:p>
    <w:p>
      <w:pPr>
        <w:pStyle w:val="Heading2"/>
      </w:pPr>
      <w:bookmarkStart w:id="23" w:name="qualifications-for-senior-information-security-advisor"/>
      <w:r>
        <w:t xml:space="preserve">Qualifications for senior information security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6+ years work experience in Information Technology or related discipline</w:t>
      </w:r>
    </w:p>
    <w:p>
      <w:pPr>
        <w:pStyle w:val="Compact"/>
        <w:numPr>
          <w:numId w:val="1002"/>
          <w:ilvl w:val="0"/>
        </w:numPr>
      </w:pPr>
      <w:r>
        <w:t xml:space="preserve">4+ years working in a matrixed corporate environment</w:t>
      </w:r>
    </w:p>
    <w:p>
      <w:pPr>
        <w:pStyle w:val="Compact"/>
        <w:numPr>
          <w:numId w:val="1002"/>
          <w:ilvl w:val="0"/>
        </w:numPr>
      </w:pPr>
      <w:r>
        <w:t xml:space="preserve">Strong ability to work within a matrixed corporate environment</w:t>
      </w:r>
    </w:p>
    <w:p>
      <w:pPr>
        <w:pStyle w:val="Compact"/>
        <w:numPr>
          <w:numId w:val="1002"/>
          <w:ilvl w:val="0"/>
        </w:numPr>
      </w:pPr>
      <w:r>
        <w:t xml:space="preserve">Strong knowledge of risk, control, budgets, process and loss costing</w:t>
      </w:r>
    </w:p>
    <w:p>
      <w:pPr>
        <w:pStyle w:val="Compact"/>
        <w:numPr>
          <w:numId w:val="1002"/>
          <w:ilvl w:val="0"/>
        </w:numPr>
      </w:pPr>
      <w:r>
        <w:t xml:space="preserve">Strong knowledge and experience in relevant industry data sources, standards, data analysis tools and techniques</w:t>
      </w:r>
    </w:p>
    <w:p>
      <w:pPr>
        <w:pStyle w:val="Compact"/>
        <w:numPr>
          <w:numId w:val="1002"/>
          <w:ilvl w:val="0"/>
        </w:numPr>
      </w:pPr>
      <w:r>
        <w:t xml:space="preserve">MetricStream, BWise)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information-security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information-security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2021-10-28T12:48:30Z</dcterms:created>
  <dcterms:modified xsi:type="dcterms:W3CDTF">2021-10-28T12:48:30Z</dcterms:modified>
</cp:coreProperties>
</file>