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https://www.velvetjobs.com/job-descriptions/senior-financial-planning</w:t>
        </w:r>
      </w:hyperlink>
    </w:p>
    <w:p>
      <w:pPr>
        <w:pStyle w:val="Heading1"/>
      </w:pPr>
      <w:bookmarkStart w:id="21" w:name="example-of-senior-financial-planning-job-description"/>
      <w:r>
        <w:t xml:space="preserve">Example of Senior Financial Planning Job Description</w:t>
      </w:r>
      <w:bookmarkEnd w:id="21"/>
    </w:p>
    <w:p>
      <w:pPr>
        <w:pStyle w:val="Compact"/>
      </w:pPr>
      <w:r>
        <w:t xml:space="preserve">Our growing company is looking for a senior financial planning. To join our growing team, please review the list of responsibilities and qualifications.</w:t>
      </w:r>
    </w:p>
    <w:p>
      <w:pPr>
        <w:pStyle w:val="Heading2"/>
      </w:pPr>
      <w:bookmarkStart w:id="22" w:name="responsibilities-for-senior-financial-planning"/>
      <w:r>
        <w:t xml:space="preserve">Responsibilities for senior financial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enterprise market valuation process</w:t>
      </w:r>
    </w:p>
    <w:p>
      <w:pPr>
        <w:pStyle w:val="Compact"/>
        <w:numPr>
          <w:numId w:val="1001"/>
          <w:ilvl w:val="0"/>
        </w:numPr>
      </w:pPr>
      <w:r>
        <w:t xml:space="preserve">Applies proven financial modeling and database skills to support business analysis and exception reporting</w:t>
      </w:r>
    </w:p>
    <w:p>
      <w:pPr>
        <w:pStyle w:val="Compact"/>
        <w:numPr>
          <w:numId w:val="1001"/>
          <w:ilvl w:val="0"/>
        </w:numPr>
      </w:pPr>
      <w:r>
        <w:t xml:space="preserve">Provide strategic pricing analysis and insights</w:t>
      </w:r>
    </w:p>
    <w:p>
      <w:pPr>
        <w:pStyle w:val="Compact"/>
        <w:numPr>
          <w:numId w:val="1001"/>
          <w:ilvl w:val="0"/>
        </w:numPr>
      </w:pPr>
      <w:r>
        <w:t xml:space="preserve">Provides financial ad-hoc support as needed</w:t>
      </w:r>
    </w:p>
    <w:p>
      <w:pPr>
        <w:pStyle w:val="Compact"/>
        <w:numPr>
          <w:numId w:val="1001"/>
          <w:ilvl w:val="0"/>
        </w:numPr>
      </w:pPr>
      <w:r>
        <w:t xml:space="preserve">Lead a team of 5 Financial Analysts</w:t>
      </w:r>
    </w:p>
    <w:p>
      <w:pPr>
        <w:pStyle w:val="Compact"/>
        <w:numPr>
          <w:numId w:val="1001"/>
          <w:ilvl w:val="0"/>
        </w:numPr>
      </w:pPr>
      <w:r>
        <w:t xml:space="preserve">Leading the budgeting, forecasting and planning processes, working cross-functionally to influence stakeholders</w:t>
      </w:r>
    </w:p>
    <w:p>
      <w:pPr>
        <w:pStyle w:val="Compact"/>
        <w:numPr>
          <w:numId w:val="1001"/>
          <w:ilvl w:val="0"/>
        </w:numPr>
      </w:pPr>
      <w:r>
        <w:t xml:space="preserve">Leading monthly reporting processes related to forecast and business review reporting requirements</w:t>
      </w:r>
    </w:p>
    <w:p>
      <w:pPr>
        <w:pStyle w:val="Compact"/>
        <w:numPr>
          <w:numId w:val="1001"/>
          <w:ilvl w:val="0"/>
        </w:numPr>
      </w:pPr>
      <w:r>
        <w:t xml:space="preserve">Monitoring and reporting financial performance</w:t>
      </w:r>
    </w:p>
    <w:p>
      <w:pPr>
        <w:pStyle w:val="Compact"/>
        <w:numPr>
          <w:numId w:val="1001"/>
          <w:ilvl w:val="0"/>
        </w:numPr>
      </w:pPr>
      <w:r>
        <w:t xml:space="preserve">Developing tools for early identification of operational opportunities and making recommendations</w:t>
      </w:r>
    </w:p>
    <w:p>
      <w:pPr>
        <w:pStyle w:val="Compact"/>
        <w:numPr>
          <w:numId w:val="1001"/>
          <w:ilvl w:val="0"/>
        </w:numPr>
      </w:pPr>
      <w:r>
        <w:t xml:space="preserve">Aligning and building partnerships across functional areas to raise awareness of financial performance and promote communication of regional issues</w:t>
      </w:r>
    </w:p>
    <w:p>
      <w:pPr>
        <w:pStyle w:val="Heading2"/>
      </w:pPr>
      <w:bookmarkStart w:id="23" w:name="qualifications-for-senior-financial-planning"/>
      <w:r>
        <w:t xml:space="preserve">Qualifications for senior financial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 motivated, flexible and high level of initiative</w:t>
      </w:r>
    </w:p>
    <w:p>
      <w:pPr>
        <w:pStyle w:val="Compact"/>
        <w:numPr>
          <w:numId w:val="1002"/>
          <w:ilvl w:val="0"/>
        </w:numPr>
      </w:pPr>
      <w:r>
        <w:t xml:space="preserve">Ability to understand the business and the key drivers of succes</w:t>
      </w:r>
    </w:p>
    <w:p>
      <w:pPr>
        <w:pStyle w:val="Compact"/>
        <w:numPr>
          <w:numId w:val="1002"/>
          <w:ilvl w:val="0"/>
        </w:numPr>
      </w:pPr>
      <w:r>
        <w:t xml:space="preserve">A minimum of a BS/BA in Finance, Accounting or Business is required</w:t>
      </w:r>
    </w:p>
    <w:p>
      <w:pPr>
        <w:pStyle w:val="Compact"/>
        <w:numPr>
          <w:numId w:val="1002"/>
          <w:ilvl w:val="0"/>
        </w:numPr>
      </w:pPr>
      <w:r>
        <w:t xml:space="preserve">Must have a minimum of 4 years of finance and/or accounting experience</w:t>
      </w:r>
    </w:p>
    <w:p>
      <w:pPr>
        <w:pStyle w:val="Compact"/>
        <w:numPr>
          <w:numId w:val="1002"/>
          <w:ilvl w:val="0"/>
        </w:numPr>
      </w:pPr>
      <w:r>
        <w:t xml:space="preserve">Ability to execute under aggressive deadlines</w:t>
      </w:r>
    </w:p>
    <w:p>
      <w:pPr>
        <w:pStyle w:val="Compact"/>
        <w:numPr>
          <w:numId w:val="1002"/>
          <w:ilvl w:val="0"/>
        </w:numPr>
      </w:pPr>
      <w:r>
        <w:t xml:space="preserve">Accounting major (B.Com) &amp; MBA (Finance), preferable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inancial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inancial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2021-10-28T18:29:22Z</dcterms:created>
  <dcterms:modified xsi:type="dcterms:W3CDTF">2021-10-28T18:29:22Z</dcterms:modified>
</cp:coreProperties>
</file>