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https://www.velvetjobs.com/job-descriptions/senior-executive</w:t>
        </w:r>
      </w:hyperlink>
    </w:p>
    <w:p>
      <w:pPr>
        <w:pStyle w:val="Heading1"/>
      </w:pPr>
      <w:bookmarkStart w:id="21" w:name="example-of-senior-executive-job-description"/>
      <w:r>
        <w:t xml:space="preserve">Example of Senior Executive Job Description</w:t>
      </w:r>
      <w:bookmarkEnd w:id="21"/>
    </w:p>
    <w:p>
      <w:pPr>
        <w:pStyle w:val="Compact"/>
      </w:pPr>
      <w:r>
        <w:t xml:space="preserve">Our growing company is looking to fill the role of senior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xecutive"/>
      <w:r>
        <w:t xml:space="preserve">Responsibilities for senior executive</w:t>
      </w:r>
      <w:bookmarkEnd w:id="22"/>
    </w:p>
    <w:p>
      <w:pPr>
        <w:pStyle w:val="Compact"/>
        <w:numPr>
          <w:numId w:val="1001"/>
          <w:ilvl w:val="0"/>
        </w:numPr>
      </w:pPr>
      <w:r>
        <w:t xml:space="preserve">Provide all reports on time as required and assigned (MOR, expense reports, negotiation database, sales plans, bid analysis)</w:t>
      </w:r>
    </w:p>
    <w:p>
      <w:pPr>
        <w:pStyle w:val="Compact"/>
        <w:numPr>
          <w:numId w:val="1001"/>
          <w:ilvl w:val="0"/>
        </w:numPr>
      </w:pPr>
      <w:r>
        <w:t xml:space="preserve">Request information/ action on behalf of Operations, and ensure requests are fulfilled</w:t>
      </w:r>
    </w:p>
    <w:p>
      <w:pPr>
        <w:pStyle w:val="Compact"/>
        <w:numPr>
          <w:numId w:val="1001"/>
          <w:ilvl w:val="0"/>
        </w:numPr>
      </w:pPr>
      <w:r>
        <w:t xml:space="preserve">Focus on Retention and particularly Growth of Existing bank of ECR business in Japan, while building a strong pipeline of new business through new logo’s and upsell to achieve revenue growth objectives</w:t>
      </w:r>
    </w:p>
    <w:p>
      <w:pPr>
        <w:pStyle w:val="Compact"/>
        <w:numPr>
          <w:numId w:val="1001"/>
          <w:ilvl w:val="0"/>
        </w:numPr>
      </w:pPr>
      <w:r>
        <w:t xml:space="preserve">Provide regular forecasts of Actuals versus Plan, develop strategies to address any gaps for Senior Asia Pacific management</w:t>
      </w:r>
    </w:p>
    <w:p>
      <w:pPr>
        <w:pStyle w:val="Compact"/>
        <w:numPr>
          <w:numId w:val="1001"/>
          <w:ilvl w:val="0"/>
        </w:numPr>
      </w:pPr>
      <w:r>
        <w:t xml:space="preserve">Work with the Japan marketing team to plan and execute local marketing events, undertake to drive leads and raise the company profile</w:t>
      </w:r>
    </w:p>
    <w:p>
      <w:pPr>
        <w:pStyle w:val="Compact"/>
        <w:numPr>
          <w:numId w:val="1001"/>
          <w:ilvl w:val="0"/>
        </w:numPr>
      </w:pPr>
      <w:r>
        <w:t xml:space="preserve">Build strong internal relationships across IHS and collaborate with other sales teams to build cross functional sales and revenue opportunities</w:t>
      </w:r>
    </w:p>
    <w:p>
      <w:pPr>
        <w:pStyle w:val="Compact"/>
        <w:numPr>
          <w:numId w:val="1001"/>
          <w:ilvl w:val="0"/>
        </w:numPr>
      </w:pPr>
      <w:r>
        <w:t xml:space="preserve">Work independently to implement the full spectrum of public relations tactics including writing press releases, pitching to news media, coordinating news conferences, arranging media tours, coordinating special events, preparing collateral materials</w:t>
      </w:r>
    </w:p>
    <w:p>
      <w:pPr>
        <w:pStyle w:val="Compact"/>
        <w:numPr>
          <w:numId w:val="1001"/>
          <w:ilvl w:val="0"/>
        </w:numPr>
      </w:pPr>
      <w:r>
        <w:t xml:space="preserve">Interact with clients and vendor contacts in a professional demeanor at all times</w:t>
      </w:r>
    </w:p>
    <w:p>
      <w:pPr>
        <w:pStyle w:val="Compact"/>
        <w:numPr>
          <w:numId w:val="1001"/>
          <w:ilvl w:val="0"/>
        </w:numPr>
      </w:pPr>
      <w:r>
        <w:t xml:space="preserve">Understand overall client strategies and help develop strategies as needed by working with supervisor</w:t>
      </w:r>
    </w:p>
    <w:p>
      <w:pPr>
        <w:pStyle w:val="Compact"/>
        <w:numPr>
          <w:numId w:val="1001"/>
          <w:ilvl w:val="0"/>
        </w:numPr>
      </w:pPr>
      <w:r>
        <w:t xml:space="preserve">Work independently and manage day-to-day implementation of client activities</w:t>
      </w:r>
    </w:p>
    <w:p>
      <w:pPr>
        <w:pStyle w:val="Heading2"/>
      </w:pPr>
      <w:bookmarkStart w:id="23" w:name="qualifications-for-senior-executive"/>
      <w:r>
        <w:t xml:space="preserve">Qualifications for senior executive</w:t>
      </w:r>
      <w:bookmarkEnd w:id="23"/>
    </w:p>
    <w:p>
      <w:pPr>
        <w:pStyle w:val="Compact"/>
        <w:numPr>
          <w:numId w:val="1002"/>
          <w:ilvl w:val="0"/>
        </w:numPr>
      </w:pPr>
      <w:r>
        <w:t xml:space="preserve">Seven to ten years of experience in an administrative and project support role</w:t>
      </w:r>
    </w:p>
    <w:p>
      <w:pPr>
        <w:pStyle w:val="Compact"/>
        <w:numPr>
          <w:numId w:val="1002"/>
          <w:ilvl w:val="0"/>
        </w:numPr>
      </w:pPr>
      <w:r>
        <w:t xml:space="preserve">At least 10 years experience in consultative selling and relationship management</w:t>
      </w:r>
    </w:p>
    <w:p>
      <w:pPr>
        <w:pStyle w:val="Compact"/>
        <w:numPr>
          <w:numId w:val="1002"/>
          <w:ilvl w:val="0"/>
        </w:numPr>
      </w:pPr>
      <w:r>
        <w:t xml:space="preserve">Extensive knowledge of the K-12, higher education, state/local government or public sector with high preference for Higher Education</w:t>
      </w:r>
    </w:p>
    <w:p>
      <w:pPr>
        <w:pStyle w:val="Compact"/>
        <w:numPr>
          <w:numId w:val="1002"/>
          <w:ilvl w:val="0"/>
        </w:numPr>
      </w:pPr>
      <w:r>
        <w:t xml:space="preserve">Handle the outgoing calls for accounts which are restructured and collect payments</w:t>
      </w:r>
    </w:p>
    <w:p>
      <w:pPr>
        <w:pStyle w:val="Compact"/>
        <w:numPr>
          <w:numId w:val="1002"/>
          <w:ilvl w:val="0"/>
        </w:numPr>
      </w:pPr>
      <w:r>
        <w:t xml:space="preserve">Relevant work experience as an Executive Assistant</w:t>
      </w:r>
    </w:p>
    <w:p>
      <w:pPr>
        <w:pStyle w:val="Compact"/>
        <w:numPr>
          <w:numId w:val="1002"/>
          <w:ilvl w:val="0"/>
        </w:numPr>
      </w:pPr>
      <w:r>
        <w:t xml:space="preserve">Some SEO experience within high traffic, high revenue generating websites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2021-10-28T13:14:32Z</dcterms:created>
  <dcterms:modified xsi:type="dcterms:W3CDTF">2021-10-28T13:14:32Z</dcterms:modified>
</cp:coreProperties>
</file>