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https://www.velvetjobs.com/job-descriptions/senior-environmental</w:t>
        </w:r>
      </w:hyperlink>
    </w:p>
    <w:p>
      <w:pPr>
        <w:pStyle w:val="Heading1"/>
      </w:pPr>
      <w:bookmarkStart w:id="21" w:name="example-of-senior-environmental-job-description"/>
      <w:r>
        <w:t xml:space="preserve">Example of Senior Environmental Job Description</w:t>
      </w:r>
      <w:bookmarkEnd w:id="21"/>
    </w:p>
    <w:p>
      <w:pPr>
        <w:pStyle w:val="Compact"/>
      </w:pPr>
      <w:r>
        <w:t xml:space="preserve">Our company is searching for experienced candidates for the position of senior environmental.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environmental"/>
      <w:r>
        <w:t xml:space="preserve">Responsibilities for senior environmental</w:t>
      </w:r>
      <w:bookmarkEnd w:id="22"/>
    </w:p>
    <w:p>
      <w:pPr>
        <w:pStyle w:val="Compact"/>
        <w:numPr>
          <w:numId w:val="1001"/>
          <w:ilvl w:val="0"/>
        </w:numPr>
      </w:pPr>
      <w:r>
        <w:t xml:space="preserve">Assist on soil and groundwater remediation projects on company facilities</w:t>
      </w:r>
    </w:p>
    <w:p>
      <w:pPr>
        <w:pStyle w:val="Compact"/>
        <w:numPr>
          <w:numId w:val="1001"/>
          <w:ilvl w:val="0"/>
        </w:numPr>
      </w:pPr>
      <w:r>
        <w:t xml:space="preserve">Participate as requested in meetings with regulatory agencies to discuss remediation plans and closure strategies</w:t>
      </w:r>
    </w:p>
    <w:p>
      <w:pPr>
        <w:pStyle w:val="Compact"/>
        <w:numPr>
          <w:numId w:val="1001"/>
          <w:ilvl w:val="0"/>
        </w:numPr>
      </w:pPr>
      <w:r>
        <w:t xml:space="preserve">Managing the efforts of project teams and providing overall technical guidance, fostering successful client relationships, managing project budgets and schedules, and assuring quality control of the project deliverables</w:t>
      </w:r>
    </w:p>
    <w:p>
      <w:pPr>
        <w:pStyle w:val="Compact"/>
        <w:numPr>
          <w:numId w:val="1001"/>
          <w:ilvl w:val="0"/>
        </w:numPr>
      </w:pPr>
      <w:r>
        <w:t xml:space="preserve">Acts as primary interface with regulatory agencies regarding regulatory agency inspections and audits at refinery</w:t>
      </w:r>
    </w:p>
    <w:p>
      <w:pPr>
        <w:pStyle w:val="Compact"/>
        <w:numPr>
          <w:numId w:val="1001"/>
          <w:ilvl w:val="0"/>
        </w:numPr>
      </w:pPr>
      <w:r>
        <w:t xml:space="preserve">Corps of Engineers Section 10/404 permits and related delineation, endangered species, and cultural resource studies</w:t>
      </w:r>
    </w:p>
    <w:p>
      <w:pPr>
        <w:pStyle w:val="Compact"/>
        <w:numPr>
          <w:numId w:val="1001"/>
          <w:ilvl w:val="0"/>
        </w:numPr>
      </w:pPr>
      <w:r>
        <w:t xml:space="preserve">Section 401 water quality certifications associated with Corps permits</w:t>
      </w:r>
    </w:p>
    <w:p>
      <w:pPr>
        <w:pStyle w:val="Compact"/>
        <w:numPr>
          <w:numId w:val="1001"/>
          <w:ilvl w:val="0"/>
        </w:numPr>
      </w:pPr>
      <w:r>
        <w:t xml:space="preserve">Receive &amp; provide Environmental related training, which includes preparing and delivering lesson plans and maintaining qualifications</w:t>
      </w:r>
    </w:p>
    <w:p>
      <w:pPr>
        <w:pStyle w:val="Compact"/>
        <w:numPr>
          <w:numId w:val="1001"/>
          <w:ilvl w:val="0"/>
        </w:numPr>
      </w:pPr>
      <w:r>
        <w:t xml:space="preserve">Coach and give direction to more junior staff working with you</w:t>
      </w:r>
    </w:p>
    <w:p>
      <w:pPr>
        <w:pStyle w:val="Compact"/>
        <w:numPr>
          <w:numId w:val="1001"/>
          <w:ilvl w:val="0"/>
        </w:numPr>
      </w:pPr>
      <w:r>
        <w:t xml:space="preserve">Participate in fee proposals, technical bids and tender submissions</w:t>
      </w:r>
    </w:p>
    <w:p>
      <w:pPr>
        <w:pStyle w:val="Compact"/>
        <w:numPr>
          <w:numId w:val="1001"/>
          <w:ilvl w:val="0"/>
        </w:numPr>
      </w:pPr>
      <w:r>
        <w:t xml:space="preserve">Develop client relationship and attend business related functions</w:t>
      </w:r>
    </w:p>
    <w:p>
      <w:pPr>
        <w:pStyle w:val="Heading2"/>
      </w:pPr>
      <w:bookmarkStart w:id="23" w:name="qualifications-for-senior-environmental"/>
      <w:r>
        <w:t xml:space="preserve">Qualifications for senior environmental</w:t>
      </w:r>
      <w:bookmarkEnd w:id="23"/>
    </w:p>
    <w:p>
      <w:pPr>
        <w:pStyle w:val="Compact"/>
        <w:numPr>
          <w:numId w:val="1002"/>
          <w:ilvl w:val="0"/>
        </w:numPr>
      </w:pPr>
      <w:r>
        <w:t xml:space="preserve">Proven ability to work effectively within cross-departmental teams</w:t>
      </w:r>
    </w:p>
    <w:p>
      <w:pPr>
        <w:pStyle w:val="Compact"/>
        <w:numPr>
          <w:numId w:val="1002"/>
          <w:ilvl w:val="0"/>
        </w:numPr>
      </w:pPr>
      <w:r>
        <w:t xml:space="preserve">Previous experience designing environments for powersports, automotive or fashion brands</w:t>
      </w:r>
    </w:p>
    <w:p>
      <w:pPr>
        <w:pStyle w:val="Compact"/>
        <w:numPr>
          <w:numId w:val="1002"/>
          <w:ilvl w:val="0"/>
        </w:numPr>
      </w:pPr>
      <w:r>
        <w:t xml:space="preserve">Passion for motorsports or aviation a huge plus</w:t>
      </w:r>
    </w:p>
    <w:p>
      <w:pPr>
        <w:pStyle w:val="Compact"/>
        <w:numPr>
          <w:numId w:val="1002"/>
          <w:ilvl w:val="0"/>
        </w:numPr>
      </w:pPr>
      <w:r>
        <w:t xml:space="preserve">Interest in outdoor sports and a healthy lifestyle</w:t>
      </w:r>
    </w:p>
    <w:p>
      <w:pPr>
        <w:pStyle w:val="Compact"/>
        <w:numPr>
          <w:numId w:val="1002"/>
          <w:ilvl w:val="0"/>
        </w:numPr>
      </w:pPr>
      <w:r>
        <w:t xml:space="preserve">Technical expertise in CEQA/NEPA</w:t>
      </w:r>
    </w:p>
    <w:p>
      <w:pPr>
        <w:pStyle w:val="Compact"/>
        <w:numPr>
          <w:numId w:val="1002"/>
          <w:ilvl w:val="0"/>
        </w:numPr>
      </w:pPr>
      <w:r>
        <w:t xml:space="preserve">Must demonstrate experience as having led the production of NEPA documentation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environment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environment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2021-10-28T13:15:36Z</dcterms:created>
  <dcterms:modified xsi:type="dcterms:W3CDTF">2021-10-28T13:15:36Z</dcterms:modified>
</cp:coreProperties>
</file>