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https://www.velvetjobs.com/job-descriptions/senior-enterprise-account-manager</w:t>
        </w:r>
      </w:hyperlink>
    </w:p>
    <w:p>
      <w:pPr>
        <w:pStyle w:val="Heading1"/>
      </w:pPr>
      <w:bookmarkStart w:id="21" w:name="example-of-senior-enterprise-account-manager-job-description"/>
      <w:r>
        <w:t xml:space="preserve">Example of Senior Enterprise Account Manager Job Description</w:t>
      </w:r>
      <w:bookmarkEnd w:id="21"/>
    </w:p>
    <w:p>
      <w:pPr>
        <w:pStyle w:val="Compact"/>
      </w:pPr>
      <w:r>
        <w:t xml:space="preserve">Our innovative and growing company is hiring for a senior enterprise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enterprise-account-manager"/>
      <w:r>
        <w:t xml:space="preserve">Responsibilities for senior enterprise account manager</w:t>
      </w:r>
      <w:bookmarkEnd w:id="22"/>
    </w:p>
    <w:p>
      <w:pPr>
        <w:pStyle w:val="Compact"/>
        <w:numPr>
          <w:numId w:val="1001"/>
          <w:ilvl w:val="0"/>
        </w:numPr>
      </w:pPr>
      <w:r>
        <w:t xml:space="preserve">Expand our work in new areas of the client’s business through new offerings and services through approved contracting channels</w:t>
      </w:r>
    </w:p>
    <w:p>
      <w:pPr>
        <w:pStyle w:val="Compact"/>
        <w:numPr>
          <w:numId w:val="1001"/>
          <w:ilvl w:val="0"/>
        </w:numPr>
      </w:pPr>
      <w:r>
        <w:t xml:space="preserve">Help originate sales opportunities and take them through to successful closure</w:t>
      </w:r>
    </w:p>
    <w:p>
      <w:pPr>
        <w:pStyle w:val="Compact"/>
        <w:numPr>
          <w:numId w:val="1001"/>
          <w:ilvl w:val="0"/>
        </w:numPr>
      </w:pPr>
      <w:r>
        <w:t xml:space="preserve">Respond to RFPs around specific, approved opportunities</w:t>
      </w:r>
    </w:p>
    <w:p>
      <w:pPr>
        <w:pStyle w:val="Compact"/>
        <w:numPr>
          <w:numId w:val="1001"/>
          <w:ilvl w:val="0"/>
        </w:numPr>
      </w:pPr>
      <w:r>
        <w:t xml:space="preserve">Manages the SOW &amp; provides status updates to clients for the incremental work sold</w:t>
      </w:r>
    </w:p>
    <w:p>
      <w:pPr>
        <w:pStyle w:val="Compact"/>
        <w:numPr>
          <w:numId w:val="1001"/>
          <w:ilvl w:val="0"/>
        </w:numPr>
      </w:pPr>
      <w:r>
        <w:t xml:space="preserve">Work closely with the commercial director to report on P&amp;L and MIS for incremental sales</w:t>
      </w:r>
    </w:p>
    <w:p>
      <w:pPr>
        <w:pStyle w:val="Compact"/>
        <w:numPr>
          <w:numId w:val="1001"/>
          <w:ilvl w:val="0"/>
        </w:numPr>
      </w:pPr>
      <w:r>
        <w:t xml:space="preserve">Creating/managing Account Based and/or industry specific marketing programs, primarily in-person events, webcasts, email campaigns and content syndication</w:t>
      </w:r>
    </w:p>
    <w:p>
      <w:pPr>
        <w:pStyle w:val="Compact"/>
        <w:numPr>
          <w:numId w:val="1001"/>
          <w:ilvl w:val="0"/>
        </w:numPr>
      </w:pPr>
      <w:r>
        <w:t xml:space="preserve">Collaborate across business units (Digital, Campaigns, Product Marketing, Product Development, Go to Market, ), with content marketing and campaign strategists, to align around messaging, event format, and goals</w:t>
      </w:r>
    </w:p>
    <w:p>
      <w:pPr>
        <w:pStyle w:val="Compact"/>
        <w:numPr>
          <w:numId w:val="1001"/>
          <w:ilvl w:val="0"/>
        </w:numPr>
      </w:pPr>
      <w:r>
        <w:t xml:space="preserve">Build and maintain C level relationships across lines of business to gain an understanding of business goals, concerns &amp; priorities within key accounts</w:t>
      </w:r>
    </w:p>
    <w:p>
      <w:pPr>
        <w:pStyle w:val="Compact"/>
        <w:numPr>
          <w:numId w:val="1001"/>
          <w:ilvl w:val="0"/>
        </w:numPr>
      </w:pPr>
      <w:r>
        <w:t xml:space="preserve">Partner with extended internal teams to build comprehensive account plans, ensuring long term customer influence &amp; achievement of sales goals</w:t>
      </w:r>
    </w:p>
    <w:p>
      <w:pPr>
        <w:pStyle w:val="Compact"/>
        <w:numPr>
          <w:numId w:val="1001"/>
          <w:ilvl w:val="0"/>
        </w:numPr>
      </w:pPr>
      <w:r>
        <w:t xml:space="preserve">Identify new accounts and develop new opportunities within your existing accounts</w:t>
      </w:r>
    </w:p>
    <w:p>
      <w:pPr>
        <w:pStyle w:val="Heading2"/>
      </w:pPr>
      <w:bookmarkStart w:id="23" w:name="qualifications-for-senior-enterprise-account-manager"/>
      <w:r>
        <w:t xml:space="preserve">Qualifications for senior enterprise account manager</w:t>
      </w:r>
      <w:bookmarkEnd w:id="23"/>
    </w:p>
    <w:p>
      <w:pPr>
        <w:pStyle w:val="Compact"/>
        <w:numPr>
          <w:numId w:val="1002"/>
          <w:ilvl w:val="0"/>
        </w:numPr>
      </w:pPr>
      <w:r>
        <w:t xml:space="preserve">Undergraduate degree and 10+years relevant experience or Graduate degree and 8+ years relevant experience in IT industry</w:t>
      </w:r>
    </w:p>
    <w:p>
      <w:pPr>
        <w:pStyle w:val="Compact"/>
        <w:numPr>
          <w:numId w:val="1002"/>
          <w:ilvl w:val="0"/>
        </w:numPr>
      </w:pPr>
      <w:r>
        <w:t xml:space="preserve">Must have proven ability to engage senior executive decision makers within the C-Suite of medium and large accounts both within IT and business disciplines</w:t>
      </w:r>
    </w:p>
    <w:p>
      <w:pPr>
        <w:pStyle w:val="Compact"/>
        <w:numPr>
          <w:numId w:val="1002"/>
          <w:ilvl w:val="0"/>
        </w:numPr>
      </w:pPr>
      <w:r>
        <w:t xml:space="preserve">Must have proven experience building business cases, working understanding of corporate finance with regard to budgeting, potential buying patterns, capital/expense outlay, asset ownership and service delivery requirements</w:t>
      </w:r>
    </w:p>
    <w:p>
      <w:pPr>
        <w:pStyle w:val="Compact"/>
        <w:numPr>
          <w:numId w:val="1002"/>
          <w:ilvl w:val="0"/>
        </w:numPr>
      </w:pPr>
      <w:r>
        <w:t xml:space="preserve">Must command a level of technical expertise which enables effective communication of the solution</w:t>
      </w:r>
    </w:p>
    <w:p>
      <w:pPr>
        <w:pStyle w:val="Compact"/>
        <w:numPr>
          <w:numId w:val="1002"/>
          <w:ilvl w:val="0"/>
        </w:numPr>
      </w:pPr>
      <w:r>
        <w:t xml:space="preserve">Must have proven work experience with storage solutions including FC, iSCSI, archiving and DR solutions</w:t>
      </w:r>
    </w:p>
    <w:p>
      <w:pPr>
        <w:pStyle w:val="Compact"/>
        <w:numPr>
          <w:numId w:val="1002"/>
          <w:ilvl w:val="0"/>
        </w:numPr>
      </w:pPr>
      <w:r>
        <w:t xml:space="preserve">Manage a geographic territory farming existing business for the suite of B2B APIs, DaaS and Display offerings (70%)</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nterprise-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nterprise-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2021-10-28T13:19:27Z</dcterms:created>
  <dcterms:modified xsi:type="dcterms:W3CDTF">2021-10-28T13:19:27Z</dcterms:modified>
</cp:coreProperties>
</file>