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https://www.velvetjobs.com/job-descriptions/senior-director-marketing</w:t>
        </w:r>
      </w:hyperlink>
    </w:p>
    <w:p>
      <w:pPr>
        <w:pStyle w:val="Heading1"/>
      </w:pPr>
      <w:bookmarkStart w:id="21" w:name="example-of-senior-director-marketing-job-description"/>
      <w:r>
        <w:t xml:space="preserve">Example of Senior Director, Marketing Job Description</w:t>
      </w:r>
      <w:bookmarkEnd w:id="21"/>
    </w:p>
    <w:p>
      <w:pPr>
        <w:pStyle w:val="Compact"/>
      </w:pPr>
      <w:r>
        <w:t xml:space="preserve">Our growing company is looking to fill the role of senior director,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director-marketing"/>
      <w:r>
        <w:t xml:space="preserve">Responsibilities for senior director, marketing</w:t>
      </w:r>
      <w:bookmarkEnd w:id="22"/>
    </w:p>
    <w:p>
      <w:pPr>
        <w:pStyle w:val="Compact"/>
        <w:numPr>
          <w:numId w:val="1001"/>
          <w:ilvl w:val="0"/>
        </w:numPr>
      </w:pPr>
      <w:r>
        <w:t xml:space="preserve">Direct publicity programs for launches, collective efforts to which the Bible Group is a major contributor and other newsworthy Bible Group efforts</w:t>
      </w:r>
    </w:p>
    <w:p>
      <w:pPr>
        <w:pStyle w:val="Compact"/>
        <w:numPr>
          <w:numId w:val="1001"/>
          <w:ilvl w:val="0"/>
        </w:numPr>
      </w:pPr>
      <w:r>
        <w:t xml:space="preserve">Monitor campaign progress, making adjustments to improve ROI and regular reporting to Bible Group Leadership</w:t>
      </w:r>
    </w:p>
    <w:p>
      <w:pPr>
        <w:pStyle w:val="Compact"/>
        <w:numPr>
          <w:numId w:val="1001"/>
          <w:ilvl w:val="0"/>
        </w:numPr>
      </w:pPr>
      <w:r>
        <w:t xml:space="preserve">Participate in strategy sessions to help mold and direct the Bible Group brands and products</w:t>
      </w:r>
    </w:p>
    <w:p>
      <w:pPr>
        <w:pStyle w:val="Compact"/>
        <w:numPr>
          <w:numId w:val="1001"/>
          <w:ilvl w:val="0"/>
        </w:numPr>
      </w:pPr>
      <w:r>
        <w:t xml:space="preserve">Collaborating across global business and technology organization, providing sound business analysis, process and change leadership including Sr</w:t>
      </w:r>
    </w:p>
    <w:p>
      <w:pPr>
        <w:pStyle w:val="Compact"/>
        <w:numPr>
          <w:numId w:val="1001"/>
          <w:ilvl w:val="0"/>
        </w:numPr>
      </w:pPr>
      <w:r>
        <w:t xml:space="preserve">To develop an APAC marketing strategy which is linked in with the sales strategies for key accounts, strategic alliances, channel partners and the regional sales organizations and aligned with the corporate marketing plan and objectives</w:t>
      </w:r>
    </w:p>
    <w:p>
      <w:pPr>
        <w:pStyle w:val="Compact"/>
        <w:numPr>
          <w:numId w:val="1001"/>
          <w:ilvl w:val="0"/>
        </w:numPr>
      </w:pPr>
      <w:r>
        <w:t xml:space="preserve">Develop the go-to-market strategies and plans for the region as a whole and key individual markets</w:t>
      </w:r>
    </w:p>
    <w:p>
      <w:pPr>
        <w:pStyle w:val="Compact"/>
        <w:numPr>
          <w:numId w:val="1001"/>
          <w:ilvl w:val="0"/>
        </w:numPr>
      </w:pPr>
      <w:r>
        <w:t xml:space="preserve">To plan, budget, develop and implement successful and effective marketing programs and campaigns</w:t>
      </w:r>
    </w:p>
    <w:p>
      <w:pPr>
        <w:pStyle w:val="Compact"/>
        <w:numPr>
          <w:numId w:val="1001"/>
          <w:ilvl w:val="0"/>
        </w:numPr>
      </w:pPr>
      <w:r>
        <w:t xml:space="preserve">Closely track and monitor pipeline, bookings and revenue by country and by product/service</w:t>
      </w:r>
    </w:p>
    <w:p>
      <w:pPr>
        <w:pStyle w:val="Compact"/>
        <w:numPr>
          <w:numId w:val="1001"/>
          <w:ilvl w:val="0"/>
        </w:numPr>
      </w:pPr>
      <w:r>
        <w:t xml:space="preserve">Manage the entire APAC marketing budget to ensure the maximum effectiveness, efficiency and ROI</w:t>
      </w:r>
    </w:p>
    <w:p>
      <w:pPr>
        <w:pStyle w:val="Compact"/>
        <w:numPr>
          <w:numId w:val="1001"/>
          <w:ilvl w:val="0"/>
        </w:numPr>
      </w:pPr>
      <w:r>
        <w:t xml:space="preserve">Coordinate efforts with corporate team, EMEA field marketing and America’s field marketing</w:t>
      </w:r>
    </w:p>
    <w:p>
      <w:pPr>
        <w:pStyle w:val="Heading2"/>
      </w:pPr>
      <w:bookmarkStart w:id="23" w:name="qualifications-for-senior-director-marketing"/>
      <w:r>
        <w:t xml:space="preserve">Qualifications for senior director, marketing</w:t>
      </w:r>
      <w:bookmarkEnd w:id="23"/>
    </w:p>
    <w:p>
      <w:pPr>
        <w:pStyle w:val="Compact"/>
        <w:numPr>
          <w:numId w:val="1002"/>
          <w:ilvl w:val="0"/>
        </w:numPr>
      </w:pPr>
      <w:r>
        <w:t xml:space="preserve">Ability to put together comprehensive marketing plans, promotional schedules and set timelines for each campaign in various regions/territories</w:t>
      </w:r>
    </w:p>
    <w:p>
      <w:pPr>
        <w:pStyle w:val="Compact"/>
        <w:numPr>
          <w:numId w:val="1002"/>
          <w:ilvl w:val="0"/>
        </w:numPr>
      </w:pPr>
      <w:r>
        <w:t xml:space="preserve">Ability to build and maintain good ongoing relationships with all of our Warner Music affiliates, domestic Warner team, managers, artists, and partners</w:t>
      </w:r>
    </w:p>
    <w:p>
      <w:pPr>
        <w:pStyle w:val="Compact"/>
        <w:numPr>
          <w:numId w:val="1002"/>
          <w:ilvl w:val="0"/>
        </w:numPr>
      </w:pPr>
      <w:r>
        <w:t xml:space="preserve">Ability to adapt to a wide variety of environment and cultures</w:t>
      </w:r>
    </w:p>
    <w:p>
      <w:pPr>
        <w:pStyle w:val="Compact"/>
        <w:numPr>
          <w:numId w:val="1002"/>
          <w:ilvl w:val="0"/>
        </w:numPr>
      </w:pPr>
      <w:r>
        <w:t xml:space="preserve">Outlook / Word / Excel / Internet</w:t>
      </w:r>
    </w:p>
    <w:p>
      <w:pPr>
        <w:pStyle w:val="Compact"/>
        <w:numPr>
          <w:numId w:val="1002"/>
          <w:ilvl w:val="0"/>
        </w:numPr>
      </w:pPr>
      <w:r>
        <w:t xml:space="preserve">Previous record company experience</w:t>
      </w:r>
    </w:p>
    <w:p>
      <w:pPr>
        <w:pStyle w:val="Compact"/>
        <w:numPr>
          <w:numId w:val="1002"/>
          <w:ilvl w:val="0"/>
        </w:numPr>
      </w:pPr>
      <w:r>
        <w:t xml:space="preserve">A second language is a good addition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irector-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irector-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2021-10-28T18:30:02Z</dcterms:created>
  <dcterms:modified xsi:type="dcterms:W3CDTF">2021-10-28T18:30:02Z</dcterms:modified>
</cp:coreProperties>
</file>