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https://www.velvetjobs.com/job-descriptions/senior-director-engineering</w:t>
        </w:r>
      </w:hyperlink>
    </w:p>
    <w:p>
      <w:pPr>
        <w:pStyle w:val="Heading1"/>
      </w:pPr>
      <w:bookmarkStart w:id="21" w:name="example-of-senior-director-engineering-job-description"/>
      <w:r>
        <w:t xml:space="preserve">Example of Senior Director, Engineering Job Description</w:t>
      </w:r>
      <w:bookmarkEnd w:id="21"/>
    </w:p>
    <w:p>
      <w:pPr>
        <w:pStyle w:val="Compact"/>
      </w:pPr>
      <w:r>
        <w:t xml:space="preserve">Our company is growing rapidly and is searching for experienced candidates for the position of senior director,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irector-engineering"/>
      <w:r>
        <w:t xml:space="preserve">Responsibilities for senior director, engineering</w:t>
      </w:r>
      <w:bookmarkEnd w:id="22"/>
    </w:p>
    <w:p>
      <w:pPr>
        <w:pStyle w:val="Compact"/>
        <w:numPr>
          <w:numId w:val="1001"/>
          <w:ilvl w:val="0"/>
        </w:numPr>
      </w:pPr>
      <w:r>
        <w:t xml:space="preserve">Partners effectively with development teams</w:t>
      </w:r>
    </w:p>
    <w:p>
      <w:pPr>
        <w:pStyle w:val="Compact"/>
        <w:numPr>
          <w:numId w:val="1001"/>
          <w:ilvl w:val="0"/>
        </w:numPr>
      </w:pPr>
      <w:r>
        <w:t xml:space="preserve">Manage the CPU core team with the mandate of receiving and distributing IP technology from the holding company</w:t>
      </w:r>
    </w:p>
    <w:p>
      <w:pPr>
        <w:pStyle w:val="Compact"/>
        <w:numPr>
          <w:numId w:val="1001"/>
          <w:ilvl w:val="0"/>
        </w:numPr>
      </w:pPr>
      <w:r>
        <w:t xml:space="preserve">Partner with foundry companies to deliver leading edge process technology to the design teams</w:t>
      </w:r>
    </w:p>
    <w:p>
      <w:pPr>
        <w:pStyle w:val="Compact"/>
        <w:numPr>
          <w:numId w:val="1001"/>
          <w:ilvl w:val="0"/>
        </w:numPr>
      </w:pPr>
      <w:r>
        <w:t xml:space="preserve">Implement and adhere to rigorous program management processes to achieve on-schedule IP delivery</w:t>
      </w:r>
    </w:p>
    <w:p>
      <w:pPr>
        <w:pStyle w:val="Compact"/>
        <w:numPr>
          <w:numId w:val="1001"/>
          <w:ilvl w:val="0"/>
        </w:numPr>
      </w:pPr>
      <w:r>
        <w:t xml:space="preserve">Attract, select, coach and motivate a team that will execute to a high standard of quality</w:t>
      </w:r>
    </w:p>
    <w:p>
      <w:pPr>
        <w:pStyle w:val="Compact"/>
        <w:numPr>
          <w:numId w:val="1001"/>
          <w:ilvl w:val="0"/>
        </w:numPr>
      </w:pPr>
      <w:r>
        <w:t xml:space="preserve">Develop short and long-term plans for required human and other resources</w:t>
      </w:r>
    </w:p>
    <w:p>
      <w:pPr>
        <w:pStyle w:val="Compact"/>
        <w:numPr>
          <w:numId w:val="1001"/>
          <w:ilvl w:val="0"/>
        </w:numPr>
      </w:pPr>
      <w:r>
        <w:t xml:space="preserve">Responsible to develop, maintain, and adhere to financial goals and objectives</w:t>
      </w:r>
    </w:p>
    <w:p>
      <w:pPr>
        <w:pStyle w:val="Compact"/>
        <w:numPr>
          <w:numId w:val="1001"/>
          <w:ilvl w:val="0"/>
        </w:numPr>
      </w:pPr>
      <w:r>
        <w:t xml:space="preserve">Utilize internal and external customer feedback to improve team performance and enhance deliverables</w:t>
      </w:r>
    </w:p>
    <w:p>
      <w:pPr>
        <w:pStyle w:val="Compact"/>
        <w:numPr>
          <w:numId w:val="1001"/>
          <w:ilvl w:val="0"/>
        </w:numPr>
      </w:pPr>
      <w:r>
        <w:t xml:space="preserve">Engineering leader with a reputation for building scalable, highly successful software solutions</w:t>
      </w:r>
    </w:p>
    <w:p>
      <w:pPr>
        <w:pStyle w:val="Compact"/>
        <w:numPr>
          <w:numId w:val="1001"/>
          <w:ilvl w:val="0"/>
        </w:numPr>
      </w:pPr>
      <w:r>
        <w:t xml:space="preserve">Implement continuous improvement processes for operational excellence</w:t>
      </w:r>
    </w:p>
    <w:p>
      <w:pPr>
        <w:pStyle w:val="Heading2"/>
      </w:pPr>
      <w:bookmarkStart w:id="23" w:name="qualifications-for-senior-director-engineering"/>
      <w:r>
        <w:t xml:space="preserve">Qualifications for senior director, engineering</w:t>
      </w:r>
      <w:bookmarkEnd w:id="23"/>
    </w:p>
    <w:p>
      <w:pPr>
        <w:pStyle w:val="Compact"/>
        <w:numPr>
          <w:numId w:val="1002"/>
          <w:ilvl w:val="0"/>
        </w:numPr>
      </w:pPr>
      <w:r>
        <w:t xml:space="preserve">At least 5 years experience in developing web or mobile applications, architectural standards and SOA technologies</w:t>
      </w:r>
    </w:p>
    <w:p>
      <w:pPr>
        <w:pStyle w:val="Compact"/>
        <w:numPr>
          <w:numId w:val="1002"/>
          <w:ilvl w:val="0"/>
        </w:numPr>
      </w:pPr>
      <w:r>
        <w:t xml:space="preserve">Experience building consumer-facing web and mobile software solutions at scale</w:t>
      </w:r>
    </w:p>
    <w:p>
      <w:pPr>
        <w:pStyle w:val="Compact"/>
        <w:numPr>
          <w:numId w:val="1002"/>
          <w:ilvl w:val="0"/>
        </w:numPr>
      </w:pPr>
      <w:r>
        <w:t xml:space="preserve">Experience with home loans industry originations or servicing platforms and interfaces</w:t>
      </w:r>
    </w:p>
    <w:p>
      <w:pPr>
        <w:pStyle w:val="Compact"/>
        <w:numPr>
          <w:numId w:val="1002"/>
          <w:ilvl w:val="0"/>
        </w:numPr>
      </w:pPr>
      <w:r>
        <w:t xml:space="preserve">Experience with rapid prototyping and interface design testing</w:t>
      </w:r>
    </w:p>
    <w:p>
      <w:pPr>
        <w:pStyle w:val="Compact"/>
        <w:numPr>
          <w:numId w:val="1002"/>
          <w:ilvl w:val="0"/>
        </w:numPr>
      </w:pPr>
      <w:r>
        <w:t xml:space="preserve">Experience with standard development languages and environments, like .Net, C/C++, Objective C, Java, SQL Server Windows, and Linux</w:t>
      </w:r>
    </w:p>
    <w:p>
      <w:pPr>
        <w:pStyle w:val="Compact"/>
        <w:numPr>
          <w:numId w:val="1002"/>
          <w:ilvl w:val="0"/>
        </w:numPr>
      </w:pPr>
      <w:r>
        <w:t xml:space="preserve">Demonstrated track record in driving quality for scale software architectures in a web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2021-10-28T13:14:55Z</dcterms:created>
  <dcterms:modified xsi:type="dcterms:W3CDTF">2021-10-28T13:14:55Z</dcterms:modified>
</cp:coreProperties>
</file>