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https://www.velvetjobs.com/job-descriptions/senior-digital-marketing</w:t>
        </w:r>
      </w:hyperlink>
    </w:p>
    <w:p>
      <w:pPr>
        <w:pStyle w:val="Heading1"/>
      </w:pPr>
      <w:bookmarkStart w:id="21" w:name="example-of-senior-digital-marketing-job-description"/>
      <w:r>
        <w:t xml:space="preserve">Example of Senior Digital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digital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gital-marketing"/>
      <w:r>
        <w:t xml:space="preserve">Responsibilities for senior digital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several critical business implementation efforts</w:t>
      </w:r>
    </w:p>
    <w:p>
      <w:pPr>
        <w:pStyle w:val="Compact"/>
        <w:numPr>
          <w:numId w:val="1001"/>
          <w:ilvl w:val="0"/>
        </w:numPr>
      </w:pPr>
      <w:r>
        <w:t xml:space="preserve">Ensures projects meet time and budget constraints, deliver business value, and produce high-quality results</w:t>
      </w:r>
    </w:p>
    <w:p>
      <w:pPr>
        <w:pStyle w:val="Compact"/>
        <w:numPr>
          <w:numId w:val="1001"/>
          <w:ilvl w:val="0"/>
        </w:numPr>
      </w:pPr>
      <w:r>
        <w:t xml:space="preserve">Develop recommendations for how to best leverage information and technology to drive programs across Digital Marketing team</w:t>
      </w:r>
    </w:p>
    <w:p>
      <w:pPr>
        <w:pStyle w:val="Compact"/>
        <w:numPr>
          <w:numId w:val="1001"/>
          <w:ilvl w:val="0"/>
        </w:numPr>
      </w:pPr>
      <w:r>
        <w:t xml:space="preserve">Develop and nurture a high performance team</w:t>
      </w:r>
    </w:p>
    <w:p>
      <w:pPr>
        <w:pStyle w:val="Compact"/>
        <w:numPr>
          <w:numId w:val="1001"/>
          <w:ilvl w:val="0"/>
        </w:numPr>
      </w:pPr>
      <w:r>
        <w:t xml:space="preserve">Drive acquisition channel performance to meet new customer and sales revenue targets within established CPA and ROI constraints</w:t>
      </w:r>
    </w:p>
    <w:p>
      <w:pPr>
        <w:pStyle w:val="Compact"/>
        <w:numPr>
          <w:numId w:val="1001"/>
          <w:ilvl w:val="0"/>
        </w:numPr>
      </w:pPr>
      <w:r>
        <w:t xml:space="preserve">Drive Innovation agenda including technology, partnerships and creative programs</w:t>
      </w:r>
    </w:p>
    <w:p>
      <w:pPr>
        <w:pStyle w:val="Compact"/>
        <w:numPr>
          <w:numId w:val="1001"/>
          <w:ilvl w:val="0"/>
        </w:numPr>
      </w:pPr>
      <w:r>
        <w:t xml:space="preserve">Work effectively with partners across the business including ecommerce, stores, creative, marketing, technology, to drive digital agenda forward</w:t>
      </w:r>
    </w:p>
    <w:p>
      <w:pPr>
        <w:pStyle w:val="Compact"/>
        <w:numPr>
          <w:numId w:val="1001"/>
          <w:ilvl w:val="0"/>
        </w:numPr>
      </w:pPr>
      <w:r>
        <w:t xml:space="preserve">Develop acquisition strategies leveraging external partnerships that are focused upon key customer segments</w:t>
      </w:r>
    </w:p>
    <w:p>
      <w:pPr>
        <w:pStyle w:val="Compact"/>
        <w:numPr>
          <w:numId w:val="1001"/>
          <w:ilvl w:val="0"/>
        </w:numPr>
      </w:pPr>
      <w:r>
        <w:t xml:space="preserve">Set and monitor key performance indicators (KPIs) by channel and customer segments</w:t>
      </w:r>
    </w:p>
    <w:p>
      <w:pPr>
        <w:pStyle w:val="Compact"/>
        <w:numPr>
          <w:numId w:val="1001"/>
          <w:ilvl w:val="0"/>
        </w:numPr>
      </w:pPr>
      <w:r>
        <w:t xml:space="preserve">Analyze campaign performance metrics and provide fast, accurate reporting and recommendations to improve digital campaigns in order to gain the best ROI for the organization</w:t>
      </w:r>
    </w:p>
    <w:p>
      <w:pPr>
        <w:pStyle w:val="Heading2"/>
      </w:pPr>
      <w:bookmarkStart w:id="23" w:name="qualifications-for-senior-digital-marketing"/>
      <w:r>
        <w:t xml:space="preserve">Qualifications for senior digital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web savvy with an understanding of tools, terminology and structure</w:t>
      </w:r>
    </w:p>
    <w:p>
      <w:pPr>
        <w:pStyle w:val="Compact"/>
        <w:numPr>
          <w:numId w:val="1002"/>
          <w:ilvl w:val="0"/>
        </w:numPr>
      </w:pPr>
      <w:r>
        <w:t xml:space="preserve">An experienced marketing leader (7+ years of digital experience) with a strong technical background, sound technical skills, analytical ability, good judgment and strong operational focus</w:t>
      </w:r>
    </w:p>
    <w:p>
      <w:pPr>
        <w:pStyle w:val="Compact"/>
        <w:numPr>
          <w:numId w:val="1002"/>
          <w:ilvl w:val="0"/>
        </w:numPr>
      </w:pPr>
      <w:r>
        <w:t xml:space="preserve">Ability to engage at multiple levels within the organization to influence decisions</w:t>
      </w:r>
    </w:p>
    <w:p>
      <w:pPr>
        <w:pStyle w:val="Compact"/>
        <w:numPr>
          <w:numId w:val="1002"/>
          <w:ilvl w:val="0"/>
        </w:numPr>
      </w:pPr>
      <w:r>
        <w:t xml:space="preserve">Ability to work in matrix environment and to serve as individual and team contributor, leading projects and initiatives</w:t>
      </w:r>
    </w:p>
    <w:p>
      <w:pPr>
        <w:pStyle w:val="Compact"/>
        <w:numPr>
          <w:numId w:val="1002"/>
          <w:ilvl w:val="0"/>
        </w:numPr>
      </w:pPr>
      <w:r>
        <w:t xml:space="preserve">Must have significant experience and knowledge in Digital Marketing, Social &amp; Mobile Strategy and implementation</w:t>
      </w:r>
    </w:p>
    <w:p>
      <w:pPr>
        <w:pStyle w:val="Compact"/>
        <w:numPr>
          <w:numId w:val="1002"/>
          <w:ilvl w:val="0"/>
        </w:numPr>
      </w:pPr>
      <w:r>
        <w:t xml:space="preserve">Understanding of IT strategy, IT processes and IT organization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gita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gita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2021-10-28T13:04:33Z</dcterms:created>
  <dcterms:modified xsi:type="dcterms:W3CDTF">2021-10-28T13:04:33Z</dcterms:modified>
</cp:coreProperties>
</file>