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https://www.velvetjobs.com/job-descriptions/senior-development-manager</w:t>
        </w:r>
      </w:hyperlink>
    </w:p>
    <w:p>
      <w:pPr>
        <w:pStyle w:val="Heading1"/>
      </w:pPr>
      <w:bookmarkStart w:id="21" w:name="example-of-senior-development-manager-job-description"/>
      <w:r>
        <w:t xml:space="preserve">Example of Senior Development Manager Job Description</w:t>
      </w:r>
      <w:bookmarkEnd w:id="21"/>
    </w:p>
    <w:p>
      <w:pPr>
        <w:pStyle w:val="Compact"/>
      </w:pPr>
      <w:r>
        <w:t xml:space="preserve">Our innovative and growing company is looking to fill the role of senior development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evelopment-manager"/>
      <w:r>
        <w:t xml:space="preserve">Responsibilities for senior development manager</w:t>
      </w:r>
      <w:bookmarkEnd w:id="22"/>
    </w:p>
    <w:p>
      <w:pPr>
        <w:pStyle w:val="Compact"/>
        <w:numPr>
          <w:numId w:val="1001"/>
          <w:ilvl w:val="0"/>
        </w:numPr>
      </w:pPr>
      <w:r>
        <w:t xml:space="preserve">Develop and execute direct mail donor renewal and conversion campaigns, 2-3x/year</w:t>
      </w:r>
    </w:p>
    <w:p>
      <w:pPr>
        <w:pStyle w:val="Compact"/>
        <w:numPr>
          <w:numId w:val="1001"/>
          <w:ilvl w:val="0"/>
        </w:numPr>
      </w:pPr>
      <w:r>
        <w:t xml:space="preserve">Track and report on the performance of direct response campaigns to inform ongoing strategies and investment</w:t>
      </w:r>
    </w:p>
    <w:p>
      <w:pPr>
        <w:pStyle w:val="Compact"/>
        <w:numPr>
          <w:numId w:val="1001"/>
          <w:ilvl w:val="0"/>
        </w:numPr>
      </w:pPr>
      <w:r>
        <w:t xml:space="preserve">Execute donor thank you campaigns</w:t>
      </w:r>
    </w:p>
    <w:p>
      <w:pPr>
        <w:pStyle w:val="Compact"/>
        <w:numPr>
          <w:numId w:val="1001"/>
          <w:ilvl w:val="0"/>
        </w:numPr>
      </w:pPr>
      <w:r>
        <w:t xml:space="preserve">Manage ongoing, year-round communication with donors and prospects, in coordination with the Marketing/Communications team</w:t>
      </w:r>
    </w:p>
    <w:p>
      <w:pPr>
        <w:pStyle w:val="Compact"/>
        <w:numPr>
          <w:numId w:val="1001"/>
          <w:ilvl w:val="0"/>
        </w:numPr>
      </w:pPr>
      <w:r>
        <w:t xml:space="preserve">Manage day-to-day relationships with vendors, freelancers, and consultants</w:t>
      </w:r>
    </w:p>
    <w:p>
      <w:pPr>
        <w:pStyle w:val="Compact"/>
        <w:numPr>
          <w:numId w:val="1001"/>
          <w:ilvl w:val="0"/>
        </w:numPr>
      </w:pPr>
      <w:r>
        <w:t xml:space="preserve">Establish and grow a monthly donor program</w:t>
      </w:r>
    </w:p>
    <w:p>
      <w:pPr>
        <w:pStyle w:val="Compact"/>
        <w:numPr>
          <w:numId w:val="1001"/>
          <w:ilvl w:val="0"/>
        </w:numPr>
      </w:pPr>
      <w:r>
        <w:t xml:space="preserve">Support the Chief Development Officer in setting the annual strategy and budget</w:t>
      </w:r>
    </w:p>
    <w:p>
      <w:pPr>
        <w:pStyle w:val="Compact"/>
        <w:numPr>
          <w:numId w:val="1001"/>
          <w:ilvl w:val="0"/>
        </w:numPr>
      </w:pPr>
      <w:r>
        <w:t xml:space="preserve">Manage CRM, including coordination of system syncs (automated and manual) and as-needed system migration(s)</w:t>
      </w:r>
    </w:p>
    <w:p>
      <w:pPr>
        <w:pStyle w:val="Compact"/>
        <w:numPr>
          <w:numId w:val="1001"/>
          <w:ilvl w:val="0"/>
        </w:numPr>
      </w:pPr>
      <w:r>
        <w:t xml:space="preserve">Manage departmental budget tracking</w:t>
      </w:r>
    </w:p>
    <w:p>
      <w:pPr>
        <w:pStyle w:val="Compact"/>
        <w:numPr>
          <w:numId w:val="1001"/>
          <w:ilvl w:val="0"/>
        </w:numPr>
      </w:pPr>
      <w:r>
        <w:t xml:space="preserve">Support donor services to ensure a consistently high level of responsiveness</w:t>
      </w:r>
    </w:p>
    <w:p>
      <w:pPr>
        <w:pStyle w:val="Heading2"/>
      </w:pPr>
      <w:bookmarkStart w:id="23" w:name="qualifications-for-senior-development-manager"/>
      <w:r>
        <w:t xml:space="preserve">Qualifications for senior development manager</w:t>
      </w:r>
      <w:bookmarkEnd w:id="23"/>
    </w:p>
    <w:p>
      <w:pPr>
        <w:pStyle w:val="Compact"/>
        <w:numPr>
          <w:numId w:val="1002"/>
          <w:ilvl w:val="0"/>
        </w:numPr>
      </w:pPr>
      <w:r>
        <w:t xml:space="preserve">Minimum of 10+ years of experience in HR Program design, Talent Management or as an Organizational Development practitioner</w:t>
      </w:r>
    </w:p>
    <w:p>
      <w:pPr>
        <w:pStyle w:val="Compact"/>
        <w:numPr>
          <w:numId w:val="1002"/>
          <w:ilvl w:val="0"/>
        </w:numPr>
      </w:pPr>
      <w:r>
        <w:t xml:space="preserve">Prior experience as HRBP or broad based experience in CoE roles</w:t>
      </w:r>
    </w:p>
    <w:p>
      <w:pPr>
        <w:pStyle w:val="Compact"/>
        <w:numPr>
          <w:numId w:val="1002"/>
          <w:ilvl w:val="0"/>
        </w:numPr>
      </w:pPr>
      <w:r>
        <w:t xml:space="preserve">Highly flexible/relationship-oriented individual with experience in the direct development and implementation of talent methodologies that have been proven drivers of improved business performance</w:t>
      </w:r>
    </w:p>
    <w:p>
      <w:pPr>
        <w:pStyle w:val="Compact"/>
        <w:numPr>
          <w:numId w:val="1002"/>
          <w:ilvl w:val="0"/>
        </w:numPr>
      </w:pPr>
      <w:r>
        <w:t xml:space="preserve">Will bring strategic thinking coupled with hands on operational/implementation experience and the ability to build key relationships with partners/stakeholders all over the world</w:t>
      </w:r>
    </w:p>
    <w:p>
      <w:pPr>
        <w:pStyle w:val="Compact"/>
        <w:numPr>
          <w:numId w:val="1002"/>
          <w:ilvl w:val="0"/>
        </w:numPr>
      </w:pPr>
      <w:r>
        <w:t xml:space="preserve">Ability to work collaboratively and learn quickly</w:t>
      </w:r>
    </w:p>
    <w:p>
      <w:pPr>
        <w:pStyle w:val="Compact"/>
        <w:numPr>
          <w:numId w:val="1002"/>
          <w:ilvl w:val="0"/>
        </w:numPr>
      </w:pPr>
      <w:r>
        <w:t xml:space="preserve">Demonstrated agility and adaptability to flex to ambiguity, evolving business, customer and team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2021-10-28T18:39:43Z</dcterms:created>
  <dcterms:modified xsi:type="dcterms:W3CDTF">2021-10-28T18:39:43Z</dcterms:modified>
</cp:coreProperties>
</file>