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https://www.velvetjobs.com/job-descriptions/senior-cost-accountant</w:t>
        </w:r>
      </w:hyperlink>
    </w:p>
    <w:p>
      <w:pPr>
        <w:pStyle w:val="Heading1"/>
      </w:pPr>
      <w:bookmarkStart w:id="21" w:name="example-of-senior-cost-accountant-job-description"/>
      <w:r>
        <w:t xml:space="preserve">Example of Senior Cost Accountant Job Description</w:t>
      </w:r>
      <w:bookmarkEnd w:id="21"/>
    </w:p>
    <w:p>
      <w:pPr>
        <w:pStyle w:val="Compact"/>
      </w:pPr>
      <w:r>
        <w:t xml:space="preserve">Our company is looking to fill the role of senior cost accountant. To join our growing team, please review the list of responsibilities and qualifications.</w:t>
      </w:r>
    </w:p>
    <w:p>
      <w:pPr>
        <w:pStyle w:val="Heading2"/>
      </w:pPr>
      <w:bookmarkStart w:id="22" w:name="responsibilities-for-senior-cost-accountant"/>
      <w:r>
        <w:t xml:space="preserve">Responsibilities for senior cost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manage the inventory balance sheet including reserves and COGS balances in the Global financial statements – ensuring these are accurate and complete</w:t>
      </w:r>
    </w:p>
    <w:p>
      <w:pPr>
        <w:pStyle w:val="Compact"/>
        <w:numPr>
          <w:numId w:val="1001"/>
          <w:ilvl w:val="0"/>
        </w:numPr>
      </w:pPr>
      <w:r>
        <w:t xml:space="preserve">Developing in depth 5 year product cost projections for current and next generation products including variance analysis and What-if scenario planning</w:t>
      </w:r>
    </w:p>
    <w:p>
      <w:pPr>
        <w:pStyle w:val="Compact"/>
        <w:numPr>
          <w:numId w:val="1001"/>
          <w:ilvl w:val="0"/>
        </w:numPr>
      </w:pPr>
      <w:r>
        <w:t xml:space="preserve">Manage all aspects of the COGs annual budget activity from labor efficiencies and productivity analysis to spend and ensure all key requirements were verified and delivered and on time</w:t>
      </w:r>
    </w:p>
    <w:p>
      <w:pPr>
        <w:pStyle w:val="Compact"/>
        <w:numPr>
          <w:numId w:val="1001"/>
          <w:ilvl w:val="0"/>
        </w:numPr>
      </w:pPr>
      <w:r>
        <w:t xml:space="preserve">Proving solid operational finance support by working closely with Operations to provide continuous financial appraisal on projects and processes improvements</w:t>
      </w:r>
    </w:p>
    <w:p>
      <w:pPr>
        <w:pStyle w:val="Compact"/>
        <w:numPr>
          <w:numId w:val="1001"/>
          <w:ilvl w:val="0"/>
        </w:numPr>
      </w:pPr>
      <w:r>
        <w:t xml:space="preserve">Coordinating and conducting the physical inventory count and periodic cycle counts, including reconciling differences and making financial and inventory adjustments</w:t>
      </w:r>
    </w:p>
    <w:p>
      <w:pPr>
        <w:pStyle w:val="Compact"/>
        <w:numPr>
          <w:numId w:val="1001"/>
          <w:ilvl w:val="0"/>
        </w:numPr>
      </w:pPr>
      <w:r>
        <w:t xml:space="preserve">Responsible in the capital budgeting, forecasting and actuals reporting for all of Operations TAVR (local and at sister sites)</w:t>
      </w:r>
    </w:p>
    <w:p>
      <w:pPr>
        <w:pStyle w:val="Compact"/>
        <w:numPr>
          <w:numId w:val="1001"/>
          <w:ilvl w:val="0"/>
        </w:numPr>
      </w:pPr>
      <w:r>
        <w:t xml:space="preserve">Site lead for all Systems Applications in relation to Operations Financial Reporting</w:t>
      </w:r>
    </w:p>
    <w:p>
      <w:pPr>
        <w:pStyle w:val="Compact"/>
        <w:numPr>
          <w:numId w:val="1001"/>
          <w:ilvl w:val="0"/>
        </w:numPr>
      </w:pPr>
      <w:r>
        <w:t xml:space="preserve">Ensure compliance with Sarbanes Oxley legislation</w:t>
      </w:r>
    </w:p>
    <w:p>
      <w:pPr>
        <w:pStyle w:val="Compact"/>
        <w:numPr>
          <w:numId w:val="1001"/>
          <w:ilvl w:val="0"/>
        </w:numPr>
      </w:pPr>
      <w:r>
        <w:t xml:space="preserve">Assist in ad-hoc financial planning, forecasting and other management reporting function</w:t>
      </w:r>
    </w:p>
    <w:p>
      <w:pPr>
        <w:pStyle w:val="Compact"/>
        <w:numPr>
          <w:numId w:val="1001"/>
          <w:ilvl w:val="0"/>
        </w:numPr>
      </w:pPr>
      <w:r>
        <w:t xml:space="preserve">Prepares/reviews monthly analyses and reports for plant and P.O.C</w:t>
      </w:r>
    </w:p>
    <w:p>
      <w:pPr>
        <w:pStyle w:val="Heading2"/>
      </w:pPr>
      <w:bookmarkStart w:id="23" w:name="qualifications-for-senior-cost-accountant"/>
      <w:r>
        <w:t xml:space="preserve">Qualifications for senior cost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integrity and respects others</w:t>
      </w:r>
    </w:p>
    <w:p>
      <w:pPr>
        <w:pStyle w:val="Compact"/>
        <w:numPr>
          <w:numId w:val="1002"/>
          <w:ilvl w:val="0"/>
        </w:numPr>
      </w:pPr>
      <w:r>
        <w:t xml:space="preserve">Five years of Cost and management accounting experience required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product costing, inventory management, variance analysis, and financial modeling</w:t>
      </w:r>
    </w:p>
    <w:p>
      <w:pPr>
        <w:pStyle w:val="Compact"/>
        <w:numPr>
          <w:numId w:val="1002"/>
          <w:ilvl w:val="0"/>
        </w:numPr>
      </w:pPr>
      <w:r>
        <w:t xml:space="preserve">Must be able to work well in a complex, fast –paced, matrixed worldwide organization and be able to simplify that matrix for reporting and analytical purposes</w:t>
      </w:r>
    </w:p>
    <w:p>
      <w:pPr>
        <w:pStyle w:val="Compact"/>
        <w:numPr>
          <w:numId w:val="1002"/>
          <w:ilvl w:val="0"/>
        </w:numPr>
      </w:pPr>
      <w:r>
        <w:t xml:space="preserve">Proficiency in QuickBooks a plus</w:t>
      </w:r>
    </w:p>
    <w:p>
      <w:pPr>
        <w:pStyle w:val="Compact"/>
        <w:numPr>
          <w:numId w:val="1002"/>
          <w:ilvl w:val="0"/>
        </w:numPr>
      </w:pPr>
      <w:r>
        <w:t xml:space="preserve">International travel required as part of this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s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s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2021-10-28T18:35:54Z</dcterms:created>
  <dcterms:modified xsi:type="dcterms:W3CDTF">2021-10-28T18:35:54Z</dcterms:modified>
</cp:coreProperties>
</file>