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https://www.velvetjobs.com/job-descriptions/senior-cost-accountant</w:t>
        </w:r>
      </w:hyperlink>
    </w:p>
    <w:p>
      <w:pPr>
        <w:pStyle w:val="Heading1"/>
      </w:pPr>
      <w:bookmarkStart w:id="21" w:name="example-of-senior-cost-accountant-job-description"/>
      <w:r>
        <w:t xml:space="preserve">Example of Senior Cost Accountant Job Description</w:t>
      </w:r>
      <w:bookmarkEnd w:id="21"/>
    </w:p>
    <w:p>
      <w:pPr>
        <w:pStyle w:val="Compact"/>
      </w:pPr>
      <w:r>
        <w:t xml:space="preserve">Our company is searching for experienced candidates for the position of senior cost accountant.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cost-accountant"/>
      <w:r>
        <w:t xml:space="preserve">Responsibilities for senior cost accountant</w:t>
      </w:r>
      <w:bookmarkEnd w:id="22"/>
    </w:p>
    <w:p>
      <w:pPr>
        <w:pStyle w:val="Compact"/>
        <w:numPr>
          <w:numId w:val="1001"/>
          <w:ilvl w:val="0"/>
        </w:numPr>
      </w:pPr>
      <w:r>
        <w:t xml:space="preserve">Provide support on month-end closing and ad-hoc projects as assigned</w:t>
      </w:r>
    </w:p>
    <w:p>
      <w:pPr>
        <w:pStyle w:val="Compact"/>
        <w:numPr>
          <w:numId w:val="1001"/>
          <w:ilvl w:val="0"/>
        </w:numPr>
      </w:pPr>
      <w:r>
        <w:t xml:space="preserve">In charge of inventory control and bi-annual physical inventory count</w:t>
      </w:r>
    </w:p>
    <w:p>
      <w:pPr>
        <w:pStyle w:val="Compact"/>
        <w:numPr>
          <w:numId w:val="1001"/>
          <w:ilvl w:val="0"/>
        </w:numPr>
      </w:pPr>
      <w:r>
        <w:t xml:space="preserve">Maintain SOP and ensure continuous efficiency improvement in accordance with SOX</w:t>
      </w:r>
    </w:p>
    <w:p>
      <w:pPr>
        <w:pStyle w:val="Compact"/>
        <w:numPr>
          <w:numId w:val="1001"/>
          <w:ilvl w:val="0"/>
        </w:numPr>
      </w:pPr>
      <w:r>
        <w:t xml:space="preserve">Lead an assistant cost accountant and liaise with various functions - production team, supply chain</w:t>
      </w:r>
    </w:p>
    <w:p>
      <w:pPr>
        <w:pStyle w:val="Compact"/>
        <w:numPr>
          <w:numId w:val="1001"/>
          <w:ilvl w:val="0"/>
        </w:numPr>
      </w:pPr>
      <w:r>
        <w:t xml:space="preserve">Analyze standard cost variances in material labor and manufacturing overhead</w:t>
      </w:r>
    </w:p>
    <w:p>
      <w:pPr>
        <w:pStyle w:val="Compact"/>
        <w:numPr>
          <w:numId w:val="1001"/>
          <w:ilvl w:val="0"/>
        </w:numPr>
      </w:pPr>
      <w:r>
        <w:t xml:space="preserve">Ensure accuracy of the physical inventory investigating and explaining book to physical adjustments</w:t>
      </w:r>
    </w:p>
    <w:p>
      <w:pPr>
        <w:pStyle w:val="Compact"/>
        <w:numPr>
          <w:numId w:val="1001"/>
          <w:ilvl w:val="0"/>
        </w:numPr>
      </w:pPr>
      <w:r>
        <w:t xml:space="preserve">Reconcile GL balance sheet accounts on a timely basis</w:t>
      </w:r>
    </w:p>
    <w:p>
      <w:pPr>
        <w:pStyle w:val="Compact"/>
        <w:numPr>
          <w:numId w:val="1001"/>
          <w:ilvl w:val="0"/>
        </w:numPr>
      </w:pPr>
      <w:r>
        <w:t xml:space="preserve">Prepare analyses of CapEx Reqs and monitor approvals in the system</w:t>
      </w:r>
    </w:p>
    <w:p>
      <w:pPr>
        <w:pStyle w:val="Compact"/>
        <w:numPr>
          <w:numId w:val="1001"/>
          <w:ilvl w:val="0"/>
        </w:numPr>
      </w:pPr>
      <w:r>
        <w:t xml:space="preserve">Assisting as a financial resource to operational and management team in other accounting projects and period end activities</w:t>
      </w:r>
    </w:p>
    <w:p>
      <w:pPr>
        <w:pStyle w:val="Compact"/>
        <w:numPr>
          <w:numId w:val="1001"/>
          <w:ilvl w:val="0"/>
        </w:numPr>
      </w:pPr>
      <w:r>
        <w:t xml:space="preserve">Assist with the annual physical inventory &amp; cycle count programs</w:t>
      </w:r>
    </w:p>
    <w:p>
      <w:pPr>
        <w:pStyle w:val="Heading2"/>
      </w:pPr>
      <w:bookmarkStart w:id="23" w:name="qualifications-for-senior-cost-accountant"/>
      <w:r>
        <w:t xml:space="preserve">Qualifications for senior cost accountant</w:t>
      </w:r>
      <w:bookmarkEnd w:id="23"/>
    </w:p>
    <w:p>
      <w:pPr>
        <w:pStyle w:val="Compact"/>
        <w:numPr>
          <w:numId w:val="1002"/>
          <w:ilvl w:val="0"/>
        </w:numPr>
      </w:pPr>
      <w:r>
        <w:t xml:space="preserve">5+ years of cost accounting experience required in a standard cost system environment</w:t>
      </w:r>
    </w:p>
    <w:p>
      <w:pPr>
        <w:pStyle w:val="Compact"/>
        <w:numPr>
          <w:numId w:val="1002"/>
          <w:ilvl w:val="0"/>
        </w:numPr>
      </w:pPr>
      <w:r>
        <w:t xml:space="preserve">Willingness to be out in the plants partnering with operations required</w:t>
      </w:r>
    </w:p>
    <w:p>
      <w:pPr>
        <w:pStyle w:val="Compact"/>
        <w:numPr>
          <w:numId w:val="1002"/>
          <w:ilvl w:val="0"/>
        </w:numPr>
      </w:pPr>
      <w:r>
        <w:t xml:space="preserve">5+ years of cost/manufacturing experience</w:t>
      </w:r>
    </w:p>
    <w:p>
      <w:pPr>
        <w:pStyle w:val="Compact"/>
        <w:numPr>
          <w:numId w:val="1002"/>
          <w:ilvl w:val="0"/>
        </w:numPr>
      </w:pPr>
      <w:r>
        <w:t xml:space="preserve">CPA is a plus, CPA in process</w:t>
      </w:r>
    </w:p>
    <w:p>
      <w:pPr>
        <w:pStyle w:val="Compact"/>
        <w:numPr>
          <w:numId w:val="1002"/>
          <w:ilvl w:val="0"/>
        </w:numPr>
      </w:pPr>
      <w:r>
        <w:t xml:space="preserve">CPA or MBA is preferred, not required</w:t>
      </w:r>
    </w:p>
    <w:p>
      <w:pPr>
        <w:pStyle w:val="Compact"/>
        <w:numPr>
          <w:numId w:val="1002"/>
          <w:ilvl w:val="0"/>
        </w:numPr>
      </w:pPr>
      <w:r>
        <w:t xml:space="preserve">Must have a minimum of 5+ years cost accounting in a manufacturing environment to be considered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cost-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cost-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2021-10-28T13:12:43Z</dcterms:created>
  <dcterms:modified xsi:type="dcterms:W3CDTF">2021-10-28T13:12:43Z</dcterms:modified>
</cp:coreProperties>
</file>