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https://www.velvetjobs.com/job-descriptions/senior-contracts-administrator</w:t>
        </w:r>
      </w:hyperlink>
    </w:p>
    <w:p>
      <w:pPr>
        <w:pStyle w:val="Heading1"/>
      </w:pPr>
      <w:bookmarkStart w:id="21" w:name="example-of-senior-contracts-administrator-job-description"/>
      <w:r>
        <w:t xml:space="preserve">Example of Senior Contracts Administrator Job Description</w:t>
      </w:r>
      <w:bookmarkEnd w:id="21"/>
    </w:p>
    <w:p>
      <w:pPr>
        <w:pStyle w:val="Compact"/>
      </w:pPr>
      <w:r>
        <w:t xml:space="preserve">Our growing company is hiring for a senior contracts administrator.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nior-contracts-administrator"/>
      <w:r>
        <w:t xml:space="preserve">Responsibilities for senior contracts administrator</w:t>
      </w:r>
      <w:bookmarkEnd w:id="22"/>
    </w:p>
    <w:p>
      <w:pPr>
        <w:pStyle w:val="Compact"/>
        <w:numPr>
          <w:numId w:val="1001"/>
          <w:ilvl w:val="0"/>
        </w:numPr>
      </w:pPr>
      <w:r>
        <w:t xml:space="preserve">Uploads the PO/ICWAD documents to SAP</w:t>
      </w:r>
    </w:p>
    <w:p>
      <w:pPr>
        <w:pStyle w:val="Compact"/>
        <w:numPr>
          <w:numId w:val="1001"/>
          <w:ilvl w:val="0"/>
        </w:numPr>
      </w:pPr>
      <w:r>
        <w:t xml:space="preserve">Works with Contract Administrators and Accounts Receivable to resolve any intercompany billing issues</w:t>
      </w:r>
    </w:p>
    <w:p>
      <w:pPr>
        <w:pStyle w:val="Compact"/>
        <w:numPr>
          <w:numId w:val="1001"/>
          <w:ilvl w:val="0"/>
        </w:numPr>
      </w:pPr>
      <w:r>
        <w:t xml:space="preserve">Advises management of any intercompany contract issues that may impact the month-end close</w:t>
      </w:r>
    </w:p>
    <w:p>
      <w:pPr>
        <w:pStyle w:val="Compact"/>
        <w:numPr>
          <w:numId w:val="1001"/>
          <w:ilvl w:val="0"/>
        </w:numPr>
      </w:pPr>
      <w:r>
        <w:t xml:space="preserve">Supports the GEM team with changes impacting the intercompany process and with data conversion of non-SAP companies and new acquisitions</w:t>
      </w:r>
    </w:p>
    <w:p>
      <w:pPr>
        <w:pStyle w:val="Compact"/>
        <w:numPr>
          <w:numId w:val="1001"/>
          <w:ilvl w:val="0"/>
        </w:numPr>
      </w:pPr>
      <w:r>
        <w:t xml:space="preserve">Assists with the entry of Service Deliveries in SAP</w:t>
      </w:r>
    </w:p>
    <w:p>
      <w:pPr>
        <w:pStyle w:val="Compact"/>
        <w:numPr>
          <w:numId w:val="1001"/>
          <w:ilvl w:val="0"/>
        </w:numPr>
      </w:pPr>
      <w:r>
        <w:t xml:space="preserve">Provides backup support to the Shipping Documentation Analyst as required</w:t>
      </w:r>
    </w:p>
    <w:p>
      <w:pPr>
        <w:pStyle w:val="Compact"/>
        <w:numPr>
          <w:numId w:val="1001"/>
          <w:ilvl w:val="0"/>
        </w:numPr>
      </w:pPr>
      <w:r>
        <w:t xml:space="preserve">Ensures compliance with departmental and company-wide contract policies and procedures so that work performed meets legal, regulatory and contractual and company requirements</w:t>
      </w:r>
    </w:p>
    <w:p>
      <w:pPr>
        <w:pStyle w:val="Compact"/>
        <w:numPr>
          <w:numId w:val="1001"/>
          <w:ilvl w:val="0"/>
        </w:numPr>
      </w:pPr>
      <w:r>
        <w:t xml:space="preserve">Establishes and maintains efficient contract correspondence logs and contracts files</w:t>
      </w:r>
    </w:p>
    <w:p>
      <w:pPr>
        <w:pStyle w:val="Compact"/>
        <w:numPr>
          <w:numId w:val="1001"/>
          <w:ilvl w:val="0"/>
        </w:numPr>
      </w:pPr>
      <w:r>
        <w:t xml:space="preserve">Pre- and post-award contract support for prime and subcontract agreements - Review solicitations for contractual risks and pricing requirements</w:t>
      </w:r>
    </w:p>
    <w:p>
      <w:pPr>
        <w:pStyle w:val="Compact"/>
        <w:numPr>
          <w:numId w:val="1001"/>
          <w:ilvl w:val="0"/>
        </w:numPr>
      </w:pPr>
      <w:r>
        <w:t xml:space="preserve">Proposal development - Work with Business Development, Pricing, technical staff and CTO in development develop of business proposals</w:t>
      </w:r>
    </w:p>
    <w:p>
      <w:pPr>
        <w:pStyle w:val="Heading2"/>
      </w:pPr>
      <w:bookmarkStart w:id="23" w:name="qualifications-for-senior-contracts-administrator"/>
      <w:r>
        <w:t xml:space="preserve">Qualifications for senior contracts administrator</w:t>
      </w:r>
      <w:bookmarkEnd w:id="23"/>
    </w:p>
    <w:p>
      <w:pPr>
        <w:pStyle w:val="Compact"/>
        <w:numPr>
          <w:numId w:val="1002"/>
          <w:ilvl w:val="0"/>
        </w:numPr>
      </w:pPr>
      <w:r>
        <w:t xml:space="preserve">Experience with controlling and administering day–to–day functions of job responsibilities, including outstanding internal and external client service and interpersonal expertise</w:t>
      </w:r>
    </w:p>
    <w:p>
      <w:pPr>
        <w:pStyle w:val="Compact"/>
        <w:numPr>
          <w:numId w:val="1002"/>
          <w:ilvl w:val="0"/>
        </w:numPr>
      </w:pPr>
      <w:r>
        <w:t xml:space="preserve">Experience with reviewing RFQ or RFP opportunities, responding accordingly and timely to submission proposals, and reviewing non–disclosure and teaming agreements and contractual document terms and conditions</w:t>
      </w:r>
    </w:p>
    <w:p>
      <w:pPr>
        <w:pStyle w:val="Compact"/>
        <w:numPr>
          <w:numId w:val="1002"/>
          <w:ilvl w:val="0"/>
        </w:numPr>
      </w:pPr>
      <w:r>
        <w:t xml:space="preserve">Experience with customer relationship development and management expertise for internal and external customers</w:t>
      </w:r>
    </w:p>
    <w:p>
      <w:pPr>
        <w:pStyle w:val="Compact"/>
        <w:numPr>
          <w:numId w:val="1002"/>
          <w:ilvl w:val="0"/>
        </w:numPr>
      </w:pPr>
      <w:r>
        <w:t xml:space="preserve">Experience with Microsoft Office and system delivery contracts</w:t>
      </w:r>
    </w:p>
    <w:p>
      <w:pPr>
        <w:pStyle w:val="Compact"/>
        <w:numPr>
          <w:numId w:val="1002"/>
          <w:ilvl w:val="0"/>
        </w:numPr>
      </w:pPr>
      <w:r>
        <w:t xml:space="preserve">Experience with a not-for-profit</w:t>
      </w:r>
    </w:p>
    <w:p>
      <w:pPr>
        <w:pStyle w:val="Compact"/>
        <w:numPr>
          <w:numId w:val="1002"/>
          <w:ilvl w:val="0"/>
        </w:numPr>
      </w:pPr>
      <w:r>
        <w:t xml:space="preserve">Experience with client relationship development and management expertise for internal and external clients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contracts-administr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contracts-administr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2021-10-28T18:33:35Z</dcterms:created>
  <dcterms:modified xsi:type="dcterms:W3CDTF">2021-10-28T18:33:35Z</dcterms:modified>
</cp:coreProperties>
</file>