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https://www.velvetjobs.com/job-descriptions/senior-contracts-administrator</w:t>
        </w:r>
      </w:hyperlink>
    </w:p>
    <w:p>
      <w:pPr>
        <w:pStyle w:val="Heading1"/>
      </w:pPr>
      <w:bookmarkStart w:id="21" w:name="example-of-senior-contracts-administrator-job-description"/>
      <w:r>
        <w:t xml:space="preserve">Example of Senior Contracts Administrator Job Description</w:t>
      </w:r>
      <w:bookmarkEnd w:id="21"/>
    </w:p>
    <w:p>
      <w:pPr>
        <w:pStyle w:val="Compact"/>
      </w:pPr>
      <w:r>
        <w:t xml:space="preserve">Our innovative and growing company is looking for a senior contracts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tracts-administrator"/>
      <w:r>
        <w:t xml:space="preserve">Responsibilities for senior contracts administrator</w:t>
      </w:r>
      <w:bookmarkEnd w:id="22"/>
    </w:p>
    <w:p>
      <w:pPr>
        <w:pStyle w:val="Compact"/>
        <w:numPr>
          <w:numId w:val="1001"/>
          <w:ilvl w:val="0"/>
        </w:numPr>
      </w:pPr>
      <w:r>
        <w:t xml:space="preserve">Ensures that contract billings and payments are submitted and received in a timely manner</w:t>
      </w:r>
    </w:p>
    <w:p>
      <w:pPr>
        <w:pStyle w:val="Compact"/>
        <w:numPr>
          <w:numId w:val="1001"/>
          <w:ilvl w:val="0"/>
        </w:numPr>
      </w:pPr>
      <w:r>
        <w:t xml:space="preserve">Ensures contract compliance in accordance with internal controls contractual requirements</w:t>
      </w:r>
    </w:p>
    <w:p>
      <w:pPr>
        <w:pStyle w:val="Compact"/>
        <w:numPr>
          <w:numId w:val="1001"/>
          <w:ilvl w:val="0"/>
        </w:numPr>
      </w:pPr>
      <w:r>
        <w:t xml:space="preserve">Other responsibilities and duties as assigned by the Director of Contracts</w:t>
      </w:r>
    </w:p>
    <w:p>
      <w:pPr>
        <w:pStyle w:val="Compact"/>
        <w:numPr>
          <w:numId w:val="1001"/>
          <w:ilvl w:val="0"/>
        </w:numPr>
      </w:pPr>
      <w:r>
        <w:t xml:space="preserve">Support Proposals</w:t>
      </w:r>
    </w:p>
    <w:p>
      <w:pPr>
        <w:pStyle w:val="Compact"/>
        <w:numPr>
          <w:numId w:val="1001"/>
          <w:ilvl w:val="0"/>
        </w:numPr>
      </w:pPr>
      <w:r>
        <w:t xml:space="preserve">Proactively provide support to the development, review, and negotiation of contracts, modifications, prime contractor NDA, teaming agreements, and subcontracts consistent with company policies</w:t>
      </w:r>
    </w:p>
    <w:p>
      <w:pPr>
        <w:pStyle w:val="Compact"/>
        <w:numPr>
          <w:numId w:val="1001"/>
          <w:ilvl w:val="0"/>
        </w:numPr>
      </w:pPr>
      <w:r>
        <w:t xml:space="preserve">Review Federal solicitations, requests for information and proposals</w:t>
      </w:r>
    </w:p>
    <w:p>
      <w:pPr>
        <w:pStyle w:val="Compact"/>
        <w:numPr>
          <w:numId w:val="1001"/>
          <w:ilvl w:val="0"/>
        </w:numPr>
      </w:pPr>
      <w:r>
        <w:t xml:space="preserve">Identify business risks, document findings, and provide recommendations for a solution</w:t>
      </w:r>
    </w:p>
    <w:p>
      <w:pPr>
        <w:pStyle w:val="Compact"/>
        <w:numPr>
          <w:numId w:val="1001"/>
          <w:ilvl w:val="0"/>
        </w:numPr>
      </w:pPr>
      <w:r>
        <w:t xml:space="preserve">Interpret key terms and conditions of assigned contracts that would affect performance or compliance, with the ability to convey information to the appropriate stakeholders</w:t>
      </w:r>
    </w:p>
    <w:p>
      <w:pPr>
        <w:pStyle w:val="Compact"/>
        <w:numPr>
          <w:numId w:val="1001"/>
          <w:ilvl w:val="0"/>
        </w:numPr>
      </w:pPr>
      <w:r>
        <w:t xml:space="preserve">Prepare standard contract writings (e.g., technical/price assumptions, certifications &amp; representations) for inclusion into proposal offers</w:t>
      </w:r>
    </w:p>
    <w:p>
      <w:pPr>
        <w:pStyle w:val="Compact"/>
        <w:numPr>
          <w:numId w:val="1001"/>
          <w:ilvl w:val="0"/>
        </w:numPr>
      </w:pPr>
      <w:r>
        <w:t xml:space="preserve">Interpret requests and questions from Federal customers post proposal submission and provide input</w:t>
      </w:r>
    </w:p>
    <w:p>
      <w:pPr>
        <w:pStyle w:val="Heading2"/>
      </w:pPr>
      <w:bookmarkStart w:id="23" w:name="qualifications-for-senior-contracts-administrator"/>
      <w:r>
        <w:t xml:space="preserve">Qualifications for senior contracts administrator</w:t>
      </w:r>
      <w:bookmarkEnd w:id="23"/>
    </w:p>
    <w:p>
      <w:pPr>
        <w:pStyle w:val="Compact"/>
        <w:numPr>
          <w:numId w:val="1002"/>
          <w:ilvl w:val="0"/>
        </w:numPr>
      </w:pPr>
      <w:r>
        <w:t xml:space="preserve">Knowledge of various computer programs required</w:t>
      </w:r>
    </w:p>
    <w:p>
      <w:pPr>
        <w:pStyle w:val="Compact"/>
        <w:numPr>
          <w:numId w:val="1002"/>
          <w:ilvl w:val="0"/>
        </w:numPr>
      </w:pPr>
      <w:r>
        <w:t xml:space="preserve">Minimum 5 - 7 years’ experience (non-degreed) or 2 - 4 years’ experience (degreed) contracting, paralegal, or professional experience in law firm or corporate legal department setting</w:t>
      </w:r>
    </w:p>
    <w:p>
      <w:pPr>
        <w:pStyle w:val="Compact"/>
        <w:numPr>
          <w:numId w:val="1002"/>
          <w:ilvl w:val="0"/>
        </w:numPr>
      </w:pPr>
      <w:r>
        <w:t xml:space="preserve">Possesses and practically applies broad and advanced knowledge skills/abilities and understanding of disciplines within business application, including analytical and drafting skills</w:t>
      </w:r>
    </w:p>
    <w:p>
      <w:pPr>
        <w:pStyle w:val="Compact"/>
        <w:numPr>
          <w:numId w:val="1002"/>
          <w:ilvl w:val="0"/>
        </w:numPr>
      </w:pPr>
      <w:r>
        <w:t xml:space="preserve">High volume or complex work is completed in a timely and thorough manner with minimal rework</w:t>
      </w:r>
    </w:p>
    <w:p>
      <w:pPr>
        <w:pStyle w:val="Compact"/>
        <w:numPr>
          <w:numId w:val="1002"/>
          <w:ilvl w:val="0"/>
        </w:numPr>
      </w:pPr>
      <w:r>
        <w:t xml:space="preserve">Developed ability to show discretion and maintain confidentiality</w:t>
      </w:r>
    </w:p>
    <w:p>
      <w:pPr>
        <w:pStyle w:val="Compact"/>
        <w:numPr>
          <w:numId w:val="1002"/>
          <w:ilvl w:val="0"/>
        </w:numPr>
      </w:pPr>
      <w:r>
        <w:t xml:space="preserve">Works under minimal supervision and instruction of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