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https://www.velvetjobs.com/job-descriptions/senior-contract</w:t>
        </w:r>
      </w:hyperlink>
    </w:p>
    <w:p>
      <w:pPr>
        <w:pStyle w:val="Heading1"/>
      </w:pPr>
      <w:bookmarkStart w:id="21" w:name="example-of-senior-contract-job-description"/>
      <w:r>
        <w:t xml:space="preserve">Example of Senior Contract Job Description</w:t>
      </w:r>
      <w:bookmarkEnd w:id="21"/>
    </w:p>
    <w:p>
      <w:pPr>
        <w:pStyle w:val="Compact"/>
      </w:pPr>
      <w:r>
        <w:t xml:space="preserve">Our company is hiring for a senior contract. To join our growing team, please review the list of responsibilities and qualifications.</w:t>
      </w:r>
    </w:p>
    <w:p>
      <w:pPr>
        <w:pStyle w:val="Heading2"/>
      </w:pPr>
      <w:bookmarkStart w:id="22" w:name="responsibilities-for-senior-contract"/>
      <w:r>
        <w:t xml:space="preserve">Responsibilities for senior contract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Evaluate product billing</w:t>
      </w:r>
    </w:p>
    <w:p>
      <w:pPr>
        <w:pStyle w:val="Compact"/>
        <w:numPr>
          <w:numId w:val="1001"/>
          <w:ilvl w:val="0"/>
        </w:numPr>
      </w:pPr>
      <w:r>
        <w:t xml:space="preserve">Participate in revenue initiatives</w:t>
      </w:r>
    </w:p>
    <w:p>
      <w:pPr>
        <w:pStyle w:val="Compact"/>
        <w:numPr>
          <w:numId w:val="1001"/>
          <w:ilvl w:val="0"/>
        </w:numPr>
      </w:pPr>
      <w:r>
        <w:t xml:space="preserve">Assist the Finance Director in various ad hoc reporting projects</w:t>
      </w:r>
    </w:p>
    <w:p>
      <w:pPr>
        <w:pStyle w:val="Compact"/>
        <w:numPr>
          <w:numId w:val="1001"/>
          <w:ilvl w:val="0"/>
        </w:numPr>
      </w:pPr>
      <w:r>
        <w:t xml:space="preserve">Work with databases and other tools to conduct analysis</w:t>
      </w:r>
    </w:p>
    <w:p>
      <w:pPr>
        <w:pStyle w:val="Compact"/>
        <w:numPr>
          <w:numId w:val="1001"/>
          <w:ilvl w:val="0"/>
        </w:numPr>
      </w:pPr>
      <w:r>
        <w:t xml:space="preserve">Conduct and document complex financial analysis projects</w:t>
      </w:r>
    </w:p>
    <w:p>
      <w:pPr>
        <w:pStyle w:val="Compact"/>
        <w:numPr>
          <w:numId w:val="1001"/>
          <w:ilvl w:val="0"/>
        </w:numPr>
      </w:pPr>
      <w:r>
        <w:t xml:space="preserve">Receive, log, process, load documents on share-point, and track all deliverables submitted to the PEO DHMS and PMOs (average three (3) to five (5) deliverables/month/contract) from the date received through date approved/rejected by the Government</w:t>
      </w:r>
    </w:p>
    <w:p>
      <w:pPr>
        <w:pStyle w:val="Compact"/>
        <w:numPr>
          <w:numId w:val="1001"/>
          <w:ilvl w:val="0"/>
        </w:numPr>
      </w:pPr>
      <w:r>
        <w:t xml:space="preserve">Prepare deliverable acceptance/rejection notifications for COR release to Contractors</w:t>
      </w:r>
    </w:p>
    <w:p>
      <w:pPr>
        <w:pStyle w:val="Compact"/>
        <w:numPr>
          <w:numId w:val="1001"/>
          <w:ilvl w:val="0"/>
        </w:numPr>
      </w:pPr>
      <w:r>
        <w:t xml:space="preserve">Work closely with each COR to develop and maintain the Contract File for each contract awarded</w:t>
      </w:r>
    </w:p>
    <w:p>
      <w:pPr>
        <w:pStyle w:val="Compact"/>
        <w:numPr>
          <w:numId w:val="1001"/>
          <w:ilvl w:val="0"/>
        </w:numPr>
      </w:pPr>
      <w:r>
        <w:t xml:space="preserve">Develop a ledger and track modifications (reason for mod, increase or decrease in contract value) and invoices throughout the life of the contract</w:t>
      </w:r>
    </w:p>
    <w:p>
      <w:pPr>
        <w:pStyle w:val="Compact"/>
        <w:numPr>
          <w:numId w:val="1001"/>
          <w:ilvl w:val="0"/>
        </w:numPr>
      </w:pPr>
      <w:r>
        <w:t xml:space="preserve">Provide contract execution support for PEO DHMS contracts, purchase orders and task orders</w:t>
      </w:r>
    </w:p>
    <w:p>
      <w:pPr>
        <w:pStyle w:val="Heading2"/>
      </w:pPr>
      <w:bookmarkStart w:id="23" w:name="qualifications-for-senior-contract"/>
      <w:r>
        <w:t xml:space="preserve">Qualifications for senior contract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3 years legal secretary/contract management/payment administration experience required</w:t>
      </w:r>
    </w:p>
    <w:p>
      <w:pPr>
        <w:pStyle w:val="Compact"/>
        <w:numPr>
          <w:numId w:val="1002"/>
          <w:ilvl w:val="0"/>
        </w:numPr>
      </w:pPr>
      <w:r>
        <w:t xml:space="preserve">Must have excellent communication, negotiation and organizational skills</w:t>
      </w:r>
    </w:p>
    <w:p>
      <w:pPr>
        <w:pStyle w:val="Compact"/>
        <w:numPr>
          <w:numId w:val="1002"/>
          <w:ilvl w:val="0"/>
        </w:numPr>
      </w:pPr>
      <w:r>
        <w:t xml:space="preserve">10+ years of experience in the full range of federal government contracting, including Organizational Conflicts of Interest (OCI) with at least 5 years in a leadership role</w:t>
      </w:r>
    </w:p>
    <w:p>
      <w:pPr>
        <w:pStyle w:val="Compact"/>
        <w:numPr>
          <w:numId w:val="1002"/>
          <w:ilvl w:val="0"/>
        </w:numPr>
      </w:pPr>
      <w:r>
        <w:t xml:space="preserve">Experience with researching issues and conducting and authoring executive level reports that summarize the analysis and recommend courses of action</w:t>
      </w:r>
    </w:p>
    <w:p>
      <w:pPr>
        <w:pStyle w:val="Compact"/>
        <w:numPr>
          <w:numId w:val="1002"/>
          <w:ilvl w:val="0"/>
        </w:numPr>
      </w:pPr>
      <w:r>
        <w:t xml:space="preserve">Experience as a federal government contracts official</w:t>
      </w:r>
    </w:p>
    <w:p>
      <w:pPr>
        <w:pStyle w:val="Compact"/>
        <w:numPr>
          <w:numId w:val="1002"/>
          <w:ilvl w:val="0"/>
        </w:numPr>
      </w:pPr>
      <w:r>
        <w:t xml:space="preserve">Minimum of 5-7 years of combined accounting industry and private industry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contra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contra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2021-10-28T13:02:43Z</dcterms:created>
  <dcterms:modified xsi:type="dcterms:W3CDTF">2021-10-28T13:02:43Z</dcterms:modified>
</cp:coreProperties>
</file>