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https://www.velvetjobs.com/job-descriptions/senior-consultant-risk</w:t>
        </w:r>
      </w:hyperlink>
    </w:p>
    <w:p>
      <w:pPr>
        <w:pStyle w:val="Heading1"/>
      </w:pPr>
      <w:bookmarkStart w:id="21" w:name="example-of-senior-consultant-risk-job-description"/>
      <w:r>
        <w:t xml:space="preserve">Example of Senior Consultant, Risk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senior consultant, risk. To join our growing team, please review the list of responsibilities and qualifications.</w:t>
      </w:r>
    </w:p>
    <w:p>
      <w:pPr>
        <w:pStyle w:val="Heading2"/>
      </w:pPr>
      <w:bookmarkStart w:id="22" w:name="responsibilities-for-senior-consultant-risk"/>
      <w:r>
        <w:t xml:space="preserve">Responsibilities for senior consultant, risk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Supporting the development of Safety Management Systems and safety assessments</w:t>
      </w:r>
    </w:p>
    <w:p>
      <w:pPr>
        <w:pStyle w:val="Compact"/>
        <w:numPr>
          <w:numId w:val="1001"/>
          <w:ilvl w:val="0"/>
        </w:numPr>
      </w:pPr>
      <w:r>
        <w:t xml:space="preserve">Undertaking hazard analysis</w:t>
      </w:r>
    </w:p>
    <w:p>
      <w:pPr>
        <w:pStyle w:val="Compact"/>
        <w:numPr>
          <w:numId w:val="1001"/>
          <w:ilvl w:val="0"/>
        </w:numPr>
      </w:pPr>
      <w:r>
        <w:t xml:space="preserve">Providing overall technical expertise within the dynamic, growing Risk &amp; Safety team</w:t>
      </w:r>
    </w:p>
    <w:p>
      <w:pPr>
        <w:pStyle w:val="Compact"/>
        <w:numPr>
          <w:numId w:val="1001"/>
          <w:ilvl w:val="0"/>
        </w:numPr>
      </w:pPr>
      <w:r>
        <w:t xml:space="preserve">Providing technical guidance and mentoring for more junior team members</w:t>
      </w:r>
    </w:p>
    <w:p>
      <w:pPr>
        <w:pStyle w:val="Compact"/>
        <w:numPr>
          <w:numId w:val="1001"/>
          <w:ilvl w:val="0"/>
        </w:numPr>
      </w:pPr>
      <w:r>
        <w:t xml:space="preserve">Understanding the commercial impact of all decisions, recognising opportunities for business development</w:t>
      </w:r>
    </w:p>
    <w:p>
      <w:pPr>
        <w:pStyle w:val="Compact"/>
        <w:numPr>
          <w:numId w:val="1001"/>
          <w:ilvl w:val="0"/>
        </w:numPr>
      </w:pPr>
      <w:r>
        <w:t xml:space="preserve">Business and service development</w:t>
      </w:r>
    </w:p>
    <w:p>
      <w:pPr>
        <w:pStyle w:val="Compact"/>
        <w:numPr>
          <w:numId w:val="1001"/>
          <w:ilvl w:val="0"/>
        </w:numPr>
      </w:pPr>
      <w:r>
        <w:t xml:space="preserve">Work within the Risk Advisory Department focusing on the Group Management Control (or Supply Chain Management), Internal Control and other risk management and related consulting services</w:t>
      </w:r>
    </w:p>
    <w:p>
      <w:pPr>
        <w:pStyle w:val="Compact"/>
        <w:numPr>
          <w:numId w:val="1001"/>
          <w:ilvl w:val="0"/>
        </w:numPr>
      </w:pPr>
      <w:r>
        <w:t xml:space="preserve">Active in working with managers to identify and pursuit opportunities for consulting projects to potential clients</w:t>
      </w:r>
    </w:p>
    <w:p>
      <w:pPr>
        <w:pStyle w:val="Compact"/>
        <w:numPr>
          <w:numId w:val="1001"/>
          <w:ilvl w:val="0"/>
        </w:numPr>
      </w:pPr>
      <w:r>
        <w:t xml:space="preserve">Demonstrate technical ability to design, implement and deliver solution on clients operation management, particularly in clients requirement &amp; network management</w:t>
      </w:r>
    </w:p>
    <w:p>
      <w:pPr>
        <w:pStyle w:val="Compact"/>
        <w:numPr>
          <w:numId w:val="1001"/>
          <w:ilvl w:val="0"/>
        </w:numPr>
      </w:pPr>
      <w:r>
        <w:t xml:space="preserve">Help managers to nurtured high performing client service teams in focused service areas</w:t>
      </w:r>
    </w:p>
    <w:p>
      <w:pPr>
        <w:pStyle w:val="Heading2"/>
      </w:pPr>
      <w:bookmarkStart w:id="23" w:name="qualifications-for-senior-consultant-risk"/>
      <w:r>
        <w:t xml:space="preserve">Qualifications for senior consultant, risk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3 - 5 years of public accounting or related consulting experience</w:t>
      </w:r>
    </w:p>
    <w:p>
      <w:pPr>
        <w:pStyle w:val="Compact"/>
        <w:numPr>
          <w:numId w:val="1002"/>
          <w:ilvl w:val="0"/>
        </w:numPr>
      </w:pPr>
      <w:r>
        <w:t xml:space="preserve">Practical use and knowledge of industry standard risk management tools such as ARM, Primavera Risk Analysis, @Risk, Predict! Software Suite</w:t>
      </w:r>
    </w:p>
    <w:p>
      <w:pPr>
        <w:pStyle w:val="Compact"/>
        <w:numPr>
          <w:numId w:val="1002"/>
          <w:ilvl w:val="0"/>
        </w:numPr>
      </w:pPr>
      <w:r>
        <w:t xml:space="preserve">An ability to communicate clearly and concisely at all levels of a project/programme, written and verbal</w:t>
      </w:r>
    </w:p>
    <w:p>
      <w:pPr>
        <w:pStyle w:val="Compact"/>
        <w:numPr>
          <w:numId w:val="1002"/>
          <w:ilvl w:val="0"/>
        </w:numPr>
      </w:pPr>
      <w:r>
        <w:t xml:space="preserve">Flexibility on being office or client site based</w:t>
      </w:r>
    </w:p>
    <w:p>
      <w:pPr>
        <w:pStyle w:val="Compact"/>
        <w:numPr>
          <w:numId w:val="1002"/>
          <w:ilvl w:val="0"/>
        </w:numPr>
      </w:pPr>
      <w:r>
        <w:t xml:space="preserve">Strong data analytics experience highly preferred</w:t>
      </w:r>
    </w:p>
    <w:p>
      <w:pPr>
        <w:pStyle w:val="Compact"/>
        <w:numPr>
          <w:numId w:val="1002"/>
          <w:ilvl w:val="0"/>
        </w:numPr>
      </w:pPr>
      <w:r>
        <w:t xml:space="preserve">BA or BS in Business, Accounting, or related field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consultant-ris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consultant-ri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2021-10-28T13:13:40Z</dcterms:created>
  <dcterms:modified xsi:type="dcterms:W3CDTF">2021-10-28T13:13:40Z</dcterms:modified>
</cp:coreProperties>
</file>