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https://www.velvetjobs.com/job-descriptions/senior-compensation-analyst</w:t>
        </w:r>
      </w:hyperlink>
    </w:p>
    <w:p>
      <w:pPr>
        <w:pStyle w:val="Heading1"/>
      </w:pPr>
      <w:bookmarkStart w:id="21" w:name="example-of-senior-compensation-analyst-job-description"/>
      <w:r>
        <w:t xml:space="preserve">Example of Senior Compensation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compensation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mpensation-analyst"/>
      <w:r>
        <w:t xml:space="preserve">Responsibilities for senior compensation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Roll forward quarterly amortization and vesting files</w:t>
      </w:r>
    </w:p>
    <w:p>
      <w:pPr>
        <w:pStyle w:val="Compact"/>
        <w:numPr>
          <w:numId w:val="1001"/>
          <w:ilvl w:val="0"/>
        </w:numPr>
      </w:pPr>
      <w:r>
        <w:t xml:space="preserve">Updating files for any accelerations/forfeitures that occur during the quarter</w:t>
      </w:r>
    </w:p>
    <w:p>
      <w:pPr>
        <w:pStyle w:val="Compact"/>
        <w:numPr>
          <w:numId w:val="1001"/>
          <w:ilvl w:val="0"/>
        </w:numPr>
      </w:pPr>
      <w:r>
        <w:t xml:space="preserve">Making sure employees address is correct/make any needed updates across all three companies in BAML</w:t>
      </w:r>
    </w:p>
    <w:p>
      <w:pPr>
        <w:pStyle w:val="Compact"/>
        <w:numPr>
          <w:numId w:val="1001"/>
          <w:ilvl w:val="0"/>
        </w:numPr>
      </w:pPr>
      <w:r>
        <w:t xml:space="preserve">Providing details of upcoming vest to payroll team prior to vesting</w:t>
      </w:r>
    </w:p>
    <w:p>
      <w:pPr>
        <w:pStyle w:val="Compact"/>
        <w:numPr>
          <w:numId w:val="1001"/>
          <w:ilvl w:val="0"/>
        </w:numPr>
      </w:pPr>
      <w:r>
        <w:t xml:space="preserve">Providing initial report to payroll team to confirm taxes are correct</w:t>
      </w:r>
    </w:p>
    <w:p>
      <w:pPr>
        <w:pStyle w:val="Compact"/>
        <w:numPr>
          <w:numId w:val="1001"/>
          <w:ilvl w:val="0"/>
        </w:numPr>
      </w:pPr>
      <w:r>
        <w:t xml:space="preserve">Approving all vestings and sending out a final report</w:t>
      </w:r>
    </w:p>
    <w:p>
      <w:pPr>
        <w:pStyle w:val="Compact"/>
        <w:numPr>
          <w:numId w:val="1001"/>
          <w:ilvl w:val="0"/>
        </w:numPr>
      </w:pPr>
      <w:r>
        <w:t xml:space="preserve">Reconciling shares in BAML against AST statements</w:t>
      </w:r>
    </w:p>
    <w:p>
      <w:pPr>
        <w:pStyle w:val="Compact"/>
        <w:numPr>
          <w:numId w:val="1001"/>
          <w:ilvl w:val="0"/>
        </w:numPr>
      </w:pPr>
      <w:r>
        <w:t xml:space="preserve">Updating capacity schedule with any activity that occurs</w:t>
      </w:r>
    </w:p>
    <w:p>
      <w:pPr>
        <w:pStyle w:val="Compact"/>
        <w:numPr>
          <w:numId w:val="1001"/>
          <w:ilvl w:val="0"/>
        </w:numPr>
      </w:pPr>
      <w:r>
        <w:t xml:space="preserve">Tracking Executives stock activity across the three companies</w:t>
      </w:r>
    </w:p>
    <w:p>
      <w:pPr>
        <w:pStyle w:val="Compact"/>
        <w:numPr>
          <w:numId w:val="1001"/>
          <w:ilvl w:val="0"/>
        </w:numPr>
      </w:pPr>
      <w:r>
        <w:t xml:space="preserve">Update the commissions system for new hires, terminations, and other headcount movement</w:t>
      </w:r>
    </w:p>
    <w:p>
      <w:pPr>
        <w:pStyle w:val="Heading2"/>
      </w:pPr>
      <w:bookmarkStart w:id="23" w:name="qualifications-for-senior-compensation-analyst"/>
      <w:r>
        <w:t xml:space="preserve">Qualifications for senior compensation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blend compensation philosophy, best in class compensation methods/programs, and business realities</w:t>
      </w:r>
    </w:p>
    <w:p>
      <w:pPr>
        <w:pStyle w:val="Compact"/>
        <w:numPr>
          <w:numId w:val="1002"/>
          <w:ilvl w:val="0"/>
        </w:numPr>
      </w:pPr>
      <w:r>
        <w:t xml:space="preserve">3-5 years of strong financial analysis experience related to sales compensation including strong knowledge of compensation design</w:t>
      </w:r>
    </w:p>
    <w:p>
      <w:pPr>
        <w:pStyle w:val="Compact"/>
        <w:numPr>
          <w:numId w:val="1002"/>
          <w:ilvl w:val="0"/>
        </w:numPr>
      </w:pPr>
      <w:r>
        <w:t xml:space="preserve">Excellent skills in problem solving and ability</w:t>
      </w:r>
    </w:p>
    <w:p>
      <w:pPr>
        <w:pStyle w:val="Compact"/>
        <w:numPr>
          <w:numId w:val="1002"/>
          <w:ilvl w:val="0"/>
        </w:numPr>
      </w:pPr>
      <w:r>
        <w:t xml:space="preserve">Self-driven and strategic in thought processes to draft recommendations and conclusions after analyzing data</w:t>
      </w:r>
    </w:p>
    <w:p>
      <w:pPr>
        <w:pStyle w:val="Compact"/>
        <w:numPr>
          <w:numId w:val="1002"/>
          <w:ilvl w:val="0"/>
        </w:numPr>
      </w:pPr>
      <w:r>
        <w:t xml:space="preserve">Must have the ability to understand interdependencies of compensation and reward programs</w:t>
      </w:r>
    </w:p>
    <w:p>
      <w:pPr>
        <w:pStyle w:val="Compact"/>
        <w:numPr>
          <w:numId w:val="1002"/>
          <w:ilvl w:val="0"/>
        </w:numPr>
      </w:pPr>
      <w:r>
        <w:t xml:space="preserve">Demonstrated experience building relationships and working with multiple clients on large, complex projects, including independently identifying client needs and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pens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pens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2021-10-28T13:16:19Z</dcterms:created>
  <dcterms:modified xsi:type="dcterms:W3CDTF">2021-10-28T13:16:19Z</dcterms:modified>
</cp:coreProperties>
</file>