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https://www.velvetjobs.com/job-descriptions/senior-communications</w:t>
        </w:r>
      </w:hyperlink>
    </w:p>
    <w:p>
      <w:pPr>
        <w:pStyle w:val="Heading1"/>
      </w:pPr>
      <w:bookmarkStart w:id="21" w:name="example-of-senior-communications-job-description"/>
      <w:r>
        <w:t xml:space="preserve">Example of Senior Communications Job Description</w:t>
      </w:r>
      <w:bookmarkEnd w:id="21"/>
    </w:p>
    <w:p>
      <w:pPr>
        <w:pStyle w:val="Compact"/>
      </w:pPr>
      <w:r>
        <w:t xml:space="preserve">Our innovative and growing company is hiring for a senior communications. To join our growing team, please review the list of responsibilities and qualifications.</w:t>
      </w:r>
    </w:p>
    <w:p>
      <w:pPr>
        <w:pStyle w:val="Heading2"/>
      </w:pPr>
      <w:bookmarkStart w:id="22" w:name="responsibilities-for-senior-communications"/>
      <w:r>
        <w:t xml:space="preserve">Responsibilities for senior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problems as required</w:t>
      </w:r>
    </w:p>
    <w:p>
      <w:pPr>
        <w:pStyle w:val="Compact"/>
        <w:numPr>
          <w:numId w:val="1001"/>
          <w:ilvl w:val="0"/>
        </w:numPr>
      </w:pPr>
      <w:r>
        <w:t xml:space="preserve">Curating strategic campaigns across PR and social media</w:t>
      </w:r>
    </w:p>
    <w:p>
      <w:pPr>
        <w:pStyle w:val="Compact"/>
        <w:numPr>
          <w:numId w:val="1001"/>
          <w:ilvl w:val="0"/>
        </w:numPr>
      </w:pPr>
      <w:r>
        <w:t xml:space="preserve">Preparing concise press releases, media responses and presentations</w:t>
      </w:r>
    </w:p>
    <w:p>
      <w:pPr>
        <w:pStyle w:val="Compact"/>
        <w:numPr>
          <w:numId w:val="1001"/>
          <w:ilvl w:val="0"/>
        </w:numPr>
      </w:pPr>
      <w:r>
        <w:t xml:space="preserve">Interview preparation and media briefing with senior management</w:t>
      </w:r>
    </w:p>
    <w:p>
      <w:pPr>
        <w:pStyle w:val="Compact"/>
        <w:numPr>
          <w:numId w:val="1001"/>
          <w:ilvl w:val="0"/>
        </w:numPr>
      </w:pPr>
      <w:r>
        <w:t xml:space="preserve">Collaborating with European press agencies to address daily media queries</w:t>
      </w:r>
    </w:p>
    <w:p>
      <w:pPr>
        <w:pStyle w:val="Compact"/>
        <w:numPr>
          <w:numId w:val="1001"/>
          <w:ilvl w:val="0"/>
        </w:numPr>
      </w:pPr>
      <w:r>
        <w:t xml:space="preserve">Supporting sales and marketing teams across Europe</w:t>
      </w:r>
    </w:p>
    <w:p>
      <w:pPr>
        <w:pStyle w:val="Compact"/>
        <w:numPr>
          <w:numId w:val="1001"/>
          <w:ilvl w:val="0"/>
        </w:numPr>
      </w:pPr>
      <w:r>
        <w:t xml:space="preserve">Foreign travel to support international campaigns</w:t>
      </w:r>
    </w:p>
    <w:p>
      <w:pPr>
        <w:pStyle w:val="Compact"/>
        <w:numPr>
          <w:numId w:val="1001"/>
          <w:ilvl w:val="0"/>
        </w:numPr>
      </w:pPr>
      <w:r>
        <w:t xml:space="preserve">Negotiate and manage contracts with external agencies and other vendors</w:t>
      </w:r>
    </w:p>
    <w:p>
      <w:pPr>
        <w:pStyle w:val="Compact"/>
        <w:numPr>
          <w:numId w:val="1001"/>
          <w:ilvl w:val="0"/>
        </w:numPr>
      </w:pPr>
      <w:r>
        <w:t xml:space="preserve">Draft and manage distribution of client marketing communications, including e-mail, website, press releases and popular social media channels</w:t>
      </w:r>
    </w:p>
    <w:p>
      <w:pPr>
        <w:pStyle w:val="Compact"/>
        <w:numPr>
          <w:numId w:val="1001"/>
          <w:ilvl w:val="0"/>
        </w:numPr>
      </w:pPr>
      <w:r>
        <w:t xml:space="preserve">Develop marketing collateral from copywriting to production through fulfillment</w:t>
      </w:r>
    </w:p>
    <w:p>
      <w:pPr>
        <w:pStyle w:val="Heading2"/>
      </w:pPr>
      <w:bookmarkStart w:id="23" w:name="qualifications-for-senior-communications"/>
      <w:r>
        <w:t xml:space="preserve">Qualifications for senior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skills and schedule management skills</w:t>
      </w:r>
    </w:p>
    <w:p>
      <w:pPr>
        <w:pStyle w:val="Compact"/>
        <w:numPr>
          <w:numId w:val="1002"/>
          <w:ilvl w:val="0"/>
        </w:numPr>
      </w:pPr>
      <w:r>
        <w:t xml:space="preserve">Bilingual (English and French) capabilities – verbal and written</w:t>
      </w:r>
    </w:p>
    <w:p>
      <w:pPr>
        <w:pStyle w:val="Compact"/>
        <w:numPr>
          <w:numId w:val="1002"/>
          <w:ilvl w:val="0"/>
        </w:numPr>
      </w:pPr>
      <w:r>
        <w:t xml:space="preserve">Partner with Corporate Events for INTRIA Town Halls</w:t>
      </w:r>
    </w:p>
    <w:p>
      <w:pPr>
        <w:pStyle w:val="Compact"/>
        <w:numPr>
          <w:numId w:val="1002"/>
          <w:ilvl w:val="0"/>
        </w:numPr>
      </w:pPr>
      <w:r>
        <w:t xml:space="preserve">Ability to quickly and accurately deliver to key media outlets</w:t>
      </w:r>
    </w:p>
    <w:p>
      <w:pPr>
        <w:pStyle w:val="Compact"/>
        <w:numPr>
          <w:numId w:val="1002"/>
          <w:ilvl w:val="0"/>
        </w:numPr>
      </w:pPr>
      <w:r>
        <w:t xml:space="preserve">A student of the industry</w:t>
      </w:r>
    </w:p>
    <w:p>
      <w:pPr>
        <w:pStyle w:val="Compact"/>
        <w:numPr>
          <w:numId w:val="1002"/>
          <w:ilvl w:val="0"/>
        </w:numPr>
      </w:pPr>
      <w:r>
        <w:t xml:space="preserve">Demonstrated interest and competency in making complex issues/ideas easy to understand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