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https://www.velvetjobs.com/job-descriptions/senior-communications</w:t>
        </w:r>
      </w:hyperlink>
    </w:p>
    <w:p>
      <w:pPr>
        <w:pStyle w:val="Heading1"/>
      </w:pPr>
      <w:bookmarkStart w:id="21" w:name="example-of-senior-communications-job-description"/>
      <w:r>
        <w:t xml:space="preserve">Example of Senior Communications Job Description</w:t>
      </w:r>
      <w:bookmarkEnd w:id="21"/>
    </w:p>
    <w:p>
      <w:pPr>
        <w:pStyle w:val="Compact"/>
      </w:pPr>
      <w:r>
        <w:t xml:space="preserve">Our company is growing rapidly and is looking for a senior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mmunications"/>
      <w:r>
        <w:t xml:space="preserve">Responsibilities for senior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company intranet</w:t>
      </w:r>
    </w:p>
    <w:p>
      <w:pPr>
        <w:pStyle w:val="Compact"/>
        <w:numPr>
          <w:numId w:val="1001"/>
          <w:ilvl w:val="0"/>
        </w:numPr>
      </w:pPr>
      <w:r>
        <w:t xml:space="preserve">Edit content for clarity, grammar, and style</w:t>
      </w:r>
    </w:p>
    <w:p>
      <w:pPr>
        <w:pStyle w:val="Compact"/>
        <w:numPr>
          <w:numId w:val="1001"/>
          <w:ilvl w:val="0"/>
        </w:numPr>
      </w:pPr>
      <w:r>
        <w:t xml:space="preserve">Work with corporate leadership team to effectively communicate desired messages in a timely manner</w:t>
      </w:r>
    </w:p>
    <w:p>
      <w:pPr>
        <w:pStyle w:val="Compact"/>
        <w:numPr>
          <w:numId w:val="1001"/>
          <w:ilvl w:val="0"/>
        </w:numPr>
      </w:pPr>
      <w:r>
        <w:t xml:space="preserve">Ensure content is consistent with brand support, reputation, enhancement, and employee communication campaigns to support company goals</w:t>
      </w:r>
    </w:p>
    <w:p>
      <w:pPr>
        <w:pStyle w:val="Compact"/>
        <w:numPr>
          <w:numId w:val="1001"/>
          <w:ilvl w:val="0"/>
        </w:numPr>
      </w:pPr>
      <w:r>
        <w:t xml:space="preserve">Develop and execute communications to external stakeholders including clients, market, policy makers, and shareholders</w:t>
      </w:r>
    </w:p>
    <w:p>
      <w:pPr>
        <w:pStyle w:val="Compact"/>
        <w:numPr>
          <w:numId w:val="1001"/>
          <w:ilvl w:val="0"/>
        </w:numPr>
      </w:pPr>
      <w:r>
        <w:t xml:space="preserve">Work with Design team to develop creative copy</w:t>
      </w:r>
    </w:p>
    <w:p>
      <w:pPr>
        <w:pStyle w:val="Compact"/>
        <w:numPr>
          <w:numId w:val="1001"/>
          <w:ilvl w:val="0"/>
        </w:numPr>
      </w:pPr>
      <w:r>
        <w:t xml:space="preserve">Ensure and coordinate quality checks/approvals for content as appropriate</w:t>
      </w:r>
    </w:p>
    <w:p>
      <w:pPr>
        <w:pStyle w:val="Compact"/>
        <w:numPr>
          <w:numId w:val="1001"/>
          <w:ilvl w:val="0"/>
        </w:numPr>
      </w:pPr>
      <w:r>
        <w:t xml:space="preserve">Interview and research sources for content</w:t>
      </w:r>
    </w:p>
    <w:p>
      <w:pPr>
        <w:pStyle w:val="Compact"/>
        <w:numPr>
          <w:numId w:val="1001"/>
          <w:ilvl w:val="0"/>
        </w:numPr>
      </w:pPr>
      <w:r>
        <w:t xml:space="preserve">Maintain an understanding of new technologies and tools to enhance communications</w:t>
      </w:r>
    </w:p>
    <w:p>
      <w:pPr>
        <w:pStyle w:val="Compact"/>
        <w:numPr>
          <w:numId w:val="1001"/>
          <w:ilvl w:val="0"/>
        </w:numPr>
      </w:pPr>
      <w:r>
        <w:t xml:space="preserve">Work with senior leadership team to write and edit CEO speeches and other executive level communication</w:t>
      </w:r>
    </w:p>
    <w:p>
      <w:pPr>
        <w:pStyle w:val="Heading2"/>
      </w:pPr>
      <w:bookmarkStart w:id="23" w:name="qualifications-for-senior-communications"/>
      <w:r>
        <w:t xml:space="preserve">Qualifications for senior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and commitment to serving our internal clients and contracted obligations</w:t>
      </w:r>
    </w:p>
    <w:p>
      <w:pPr>
        <w:pStyle w:val="Compact"/>
        <w:numPr>
          <w:numId w:val="1002"/>
          <w:ilvl w:val="0"/>
        </w:numPr>
      </w:pPr>
      <w:r>
        <w:t xml:space="preserve">Crisis &amp; issues management expertise &amp; experience</w:t>
      </w:r>
    </w:p>
    <w:p>
      <w:pPr>
        <w:pStyle w:val="Compact"/>
        <w:numPr>
          <w:numId w:val="1002"/>
          <w:ilvl w:val="0"/>
        </w:numPr>
      </w:pPr>
      <w:r>
        <w:t xml:space="preserve">Proven ability as a strategic out-of-the-box thinker and innovative problem-solver</w:t>
      </w:r>
    </w:p>
    <w:p>
      <w:pPr>
        <w:pStyle w:val="Compact"/>
        <w:numPr>
          <w:numId w:val="1002"/>
          <w:ilvl w:val="0"/>
        </w:numPr>
      </w:pPr>
      <w:r>
        <w:t xml:space="preserve">Highly motivated, proactive, flexible and results-oriented</w:t>
      </w:r>
    </w:p>
    <w:p>
      <w:pPr>
        <w:pStyle w:val="Compact"/>
        <w:numPr>
          <w:numId w:val="1002"/>
          <w:ilvl w:val="0"/>
        </w:numPr>
      </w:pPr>
      <w:r>
        <w:t xml:space="preserve">Integration subject matter expertise</w:t>
      </w:r>
    </w:p>
    <w:p>
      <w:pPr>
        <w:pStyle w:val="Compact"/>
        <w:numPr>
          <w:numId w:val="1002"/>
          <w:ilvl w:val="0"/>
        </w:numPr>
      </w:pPr>
      <w:r>
        <w:t xml:space="preserve">At least 7 years of progressive experience in Internal/Employee Communications or at least 7 years of progressive experience in Corporate Communications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2021-10-28T13:04:03Z</dcterms:created>
  <dcterms:modified xsi:type="dcterms:W3CDTF">2021-10-28T13:04:03Z</dcterms:modified>
</cp:coreProperties>
</file>