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https://www.velvetjobs.com/job-descriptions/senior-business</w:t>
        </w:r>
      </w:hyperlink>
    </w:p>
    <w:p>
      <w:pPr>
        <w:pStyle w:val="Heading1"/>
      </w:pPr>
      <w:bookmarkStart w:id="21" w:name="example-of-senior-business-job-description"/>
      <w:r>
        <w:t xml:space="preserve">Example of Senior Business Job Description</w:t>
      </w:r>
      <w:bookmarkEnd w:id="21"/>
    </w:p>
    <w:p>
      <w:pPr>
        <w:pStyle w:val="Compact"/>
      </w:pPr>
      <w:r>
        <w:t xml:space="preserve">Our innovative and growing company is searching for experienced candidates for the position of senior business. If you are looking for an exciting place to work, please take a look at the list of qualifications below.</w:t>
      </w:r>
    </w:p>
    <w:p>
      <w:pPr>
        <w:pStyle w:val="Heading2"/>
      </w:pPr>
      <w:bookmarkStart w:id="22" w:name="responsibilities-for-senior-business"/>
      <w:r>
        <w:t xml:space="preserve">Responsibilities for senior business</w:t>
      </w:r>
      <w:bookmarkEnd w:id="22"/>
    </w:p>
    <w:p>
      <w:pPr>
        <w:pStyle w:val="Compact"/>
        <w:numPr>
          <w:numId w:val="1001"/>
          <w:ilvl w:val="0"/>
        </w:numPr>
      </w:pPr>
      <w:r>
        <w:t xml:space="preserve">Analyze or lead the analysis of business processes to determine appropriate improvements, business rules and acceptance criteria, to facilitate the delivery of application development and support services formulating plans to address future enhancements to ensure business and information technology alignment of resources and priorities</w:t>
      </w:r>
    </w:p>
    <w:p>
      <w:pPr>
        <w:pStyle w:val="Compact"/>
        <w:numPr>
          <w:numId w:val="1001"/>
          <w:ilvl w:val="0"/>
        </w:numPr>
      </w:pPr>
      <w:r>
        <w:t xml:space="preserve">Perform research and fact-finding to develop business rules, acceptance criteria, screen and report mockups, processes and process improvements</w:t>
      </w:r>
    </w:p>
    <w:p>
      <w:pPr>
        <w:pStyle w:val="Compact"/>
        <w:numPr>
          <w:numId w:val="1001"/>
          <w:ilvl w:val="0"/>
        </w:numPr>
      </w:pPr>
      <w:r>
        <w:t xml:space="preserve">Provide forward-thinking vision to collaboratively design cross-functional processes and solutions to global business challenges</w:t>
      </w:r>
    </w:p>
    <w:p>
      <w:pPr>
        <w:pStyle w:val="Compact"/>
        <w:numPr>
          <w:numId w:val="1001"/>
          <w:ilvl w:val="0"/>
        </w:numPr>
      </w:pPr>
      <w:r>
        <w:t xml:space="preserve">Proactively identify ways to add value to business teams and provide thought leadership, improve processes and effectively communicate them to key stakeholders</w:t>
      </w:r>
    </w:p>
    <w:p>
      <w:pPr>
        <w:pStyle w:val="Compact"/>
        <w:numPr>
          <w:numId w:val="1001"/>
          <w:ilvl w:val="0"/>
        </w:numPr>
      </w:pPr>
      <w:r>
        <w:t xml:space="preserve">Taking ownership of your business, understanding their needs and leading commercial discussions</w:t>
      </w:r>
    </w:p>
    <w:p>
      <w:pPr>
        <w:pStyle w:val="Compact"/>
        <w:numPr>
          <w:numId w:val="1001"/>
          <w:ilvl w:val="0"/>
        </w:numPr>
      </w:pPr>
      <w:r>
        <w:t xml:space="preserve">The creation and management of financial models for forecasting and budgeting</w:t>
      </w:r>
    </w:p>
    <w:p>
      <w:pPr>
        <w:pStyle w:val="Compact"/>
        <w:numPr>
          <w:numId w:val="1001"/>
          <w:ilvl w:val="0"/>
        </w:numPr>
      </w:pPr>
      <w:r>
        <w:t xml:space="preserve">Providing detailed analytical support to your business</w:t>
      </w:r>
    </w:p>
    <w:p>
      <w:pPr>
        <w:pStyle w:val="Compact"/>
        <w:numPr>
          <w:numId w:val="1001"/>
          <w:ilvl w:val="0"/>
        </w:numPr>
      </w:pPr>
      <w:r>
        <w:t xml:space="preserve">Managing forecasts</w:t>
      </w:r>
    </w:p>
    <w:p>
      <w:pPr>
        <w:pStyle w:val="Compact"/>
        <w:numPr>
          <w:numId w:val="1001"/>
          <w:ilvl w:val="0"/>
        </w:numPr>
      </w:pPr>
      <w:r>
        <w:t xml:space="preserve">Developing and producing monthly financial and KPI reports that give meaningful insight into the business</w:t>
      </w:r>
    </w:p>
    <w:p>
      <w:pPr>
        <w:pStyle w:val="Compact"/>
        <w:numPr>
          <w:numId w:val="1001"/>
          <w:ilvl w:val="0"/>
        </w:numPr>
      </w:pPr>
      <w:r>
        <w:t xml:space="preserve">Creates business cases for new projects</w:t>
      </w:r>
    </w:p>
    <w:p>
      <w:pPr>
        <w:pStyle w:val="Heading2"/>
      </w:pPr>
      <w:bookmarkStart w:id="23" w:name="qualifications-for-senior-business"/>
      <w:r>
        <w:t xml:space="preserve">Qualifications for senior business</w:t>
      </w:r>
      <w:bookmarkEnd w:id="23"/>
    </w:p>
    <w:p>
      <w:pPr>
        <w:pStyle w:val="Compact"/>
        <w:numPr>
          <w:numId w:val="1002"/>
          <w:ilvl w:val="0"/>
        </w:numPr>
      </w:pPr>
      <w:r>
        <w:t xml:space="preserve">Knowledge and experience with a wide range of methods, techniques and tools to model and express business architecture</w:t>
      </w:r>
    </w:p>
    <w:p>
      <w:pPr>
        <w:pStyle w:val="Compact"/>
        <w:numPr>
          <w:numId w:val="1002"/>
          <w:ilvl w:val="0"/>
        </w:numPr>
      </w:pPr>
      <w:r>
        <w:t xml:space="preserve">Can make decisions and act with incomplete information and under tight deadlines</w:t>
      </w:r>
    </w:p>
    <w:p>
      <w:pPr>
        <w:pStyle w:val="Compact"/>
        <w:numPr>
          <w:numId w:val="1002"/>
          <w:ilvl w:val="0"/>
        </w:numPr>
      </w:pPr>
      <w:r>
        <w:t xml:space="preserve">Good understanding of system engineering concepts, particularly as they relate to workflow management and control and monitoring requirements</w:t>
      </w:r>
    </w:p>
    <w:p>
      <w:pPr>
        <w:pStyle w:val="Compact"/>
        <w:numPr>
          <w:numId w:val="1002"/>
          <w:ilvl w:val="0"/>
        </w:numPr>
      </w:pPr>
      <w:r>
        <w:t xml:space="preserve">Process orientated approach, preferably in an Agile setting</w:t>
      </w:r>
    </w:p>
    <w:p>
      <w:pPr>
        <w:pStyle w:val="Compact"/>
        <w:numPr>
          <w:numId w:val="1002"/>
          <w:ilvl w:val="0"/>
        </w:numPr>
      </w:pPr>
      <w:r>
        <w:t xml:space="preserve">Work experience in the mining domain</w:t>
      </w:r>
    </w:p>
    <w:p>
      <w:pPr>
        <w:pStyle w:val="Compact"/>
        <w:numPr>
          <w:numId w:val="1002"/>
          <w:ilvl w:val="0"/>
        </w:numPr>
      </w:pPr>
      <w:r>
        <w:t xml:space="preserve">Mining product knowledge is very big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2021-10-28T18:39:53Z</dcterms:created>
  <dcterms:modified xsi:type="dcterms:W3CDTF">2021-10-28T18:39:53Z</dcterms:modified>
</cp:coreProperties>
</file>