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https://www.velvetjobs.com/job-descriptions/senior-business-analyst-consultant</w:t>
        </w:r>
      </w:hyperlink>
    </w:p>
    <w:p>
      <w:pPr>
        <w:pStyle w:val="Heading1"/>
      </w:pPr>
      <w:bookmarkStart w:id="21" w:name="example-of-senior-business-analyst-consultant-job-description"/>
      <w:r>
        <w:t xml:space="preserve">Example of Senior Business Analyst Consultant Job Description</w:t>
      </w:r>
      <w:bookmarkEnd w:id="21"/>
    </w:p>
    <w:p>
      <w:pPr>
        <w:pStyle w:val="Compact"/>
      </w:pPr>
      <w:r>
        <w:t xml:space="preserve">Our innovative and growing company is looking to fill the role of senior business analyst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business-analyst-consultant"/>
      <w:r>
        <w:t xml:space="preserve">Responsibilities for senior business analyst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clients and staff to execute project vision and project risk assessments</w:t>
      </w:r>
    </w:p>
    <w:p>
      <w:pPr>
        <w:pStyle w:val="Compact"/>
        <w:numPr>
          <w:numId w:val="1001"/>
          <w:ilvl w:val="0"/>
        </w:numPr>
      </w:pPr>
      <w:r>
        <w:t xml:space="preserve">Record impacts from any changes during the project</w:t>
      </w:r>
    </w:p>
    <w:p>
      <w:pPr>
        <w:pStyle w:val="Compact"/>
        <w:numPr>
          <w:numId w:val="1001"/>
          <w:ilvl w:val="0"/>
        </w:numPr>
      </w:pPr>
      <w:r>
        <w:t xml:space="preserve">Follow escalation process for making business and monetary decisions, identifying and mitigating risks</w:t>
      </w:r>
    </w:p>
    <w:p>
      <w:pPr>
        <w:pStyle w:val="Compact"/>
        <w:numPr>
          <w:numId w:val="1001"/>
          <w:ilvl w:val="0"/>
        </w:numPr>
      </w:pPr>
      <w:r>
        <w:t xml:space="preserve">Participate in post-project review and document lessons learned</w:t>
      </w:r>
    </w:p>
    <w:p>
      <w:pPr>
        <w:pStyle w:val="Compact"/>
        <w:numPr>
          <w:numId w:val="1001"/>
          <w:ilvl w:val="0"/>
        </w:numPr>
      </w:pPr>
      <w:r>
        <w:t xml:space="preserve">Communicate project updates including status, risks, issues, and escalations</w:t>
      </w:r>
    </w:p>
    <w:p>
      <w:pPr>
        <w:pStyle w:val="Compact"/>
        <w:numPr>
          <w:numId w:val="1001"/>
          <w:ilvl w:val="0"/>
        </w:numPr>
      </w:pPr>
      <w:r>
        <w:t xml:space="preserve">Lead analysis components of medium and large-sized change initiatives</w:t>
      </w:r>
    </w:p>
    <w:p>
      <w:pPr>
        <w:pStyle w:val="Compact"/>
        <w:numPr>
          <w:numId w:val="1001"/>
          <w:ilvl w:val="0"/>
        </w:numPr>
      </w:pPr>
      <w:r>
        <w:t xml:space="preserve">Execute complex analysis, identify root cause of problems and contribute to development of solutions</w:t>
      </w:r>
    </w:p>
    <w:p>
      <w:pPr>
        <w:pStyle w:val="Compact"/>
        <w:numPr>
          <w:numId w:val="1001"/>
          <w:ilvl w:val="0"/>
        </w:numPr>
      </w:pPr>
      <w:r>
        <w:t xml:space="preserve">Produce high quality requirements and specification documents</w:t>
      </w:r>
    </w:p>
    <w:p>
      <w:pPr>
        <w:pStyle w:val="Compact"/>
        <w:numPr>
          <w:numId w:val="1001"/>
          <w:ilvl w:val="0"/>
        </w:numPr>
      </w:pPr>
      <w:r>
        <w:t xml:space="preserve">Review documentation of others to ensure quality and adherence to standards</w:t>
      </w:r>
    </w:p>
    <w:p>
      <w:pPr>
        <w:pStyle w:val="Compact"/>
        <w:numPr>
          <w:numId w:val="1001"/>
          <w:ilvl w:val="0"/>
        </w:numPr>
      </w:pPr>
      <w:r>
        <w:t xml:space="preserve">Consult with management on project and/or business needs, opportunities and operational effectiveness</w:t>
      </w:r>
    </w:p>
    <w:p>
      <w:pPr>
        <w:pStyle w:val="Heading2"/>
      </w:pPr>
      <w:bookmarkStart w:id="23" w:name="qualifications-for-senior-business-analyst-consultant"/>
      <w:r>
        <w:t xml:space="preserve">Qualifications for senior business analyst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and maintain a repository of reusable business process maps and system requirements</w:t>
      </w:r>
    </w:p>
    <w:p>
      <w:pPr>
        <w:pStyle w:val="Compact"/>
        <w:numPr>
          <w:numId w:val="1002"/>
          <w:ilvl w:val="0"/>
        </w:numPr>
      </w:pPr>
      <w:r>
        <w:t xml:space="preserve">6+ years of experience working in a major transformation initiative analysis including requirements definition, feasibility studies, cost estimates, proposals, business process mapping, design, development, quality assurance, user acceptance testing and implementation</w:t>
      </w:r>
    </w:p>
    <w:p>
      <w:pPr>
        <w:pStyle w:val="Compact"/>
        <w:numPr>
          <w:numId w:val="1002"/>
          <w:ilvl w:val="0"/>
        </w:numPr>
      </w:pPr>
      <w:r>
        <w:t xml:space="preserve">Previous exposure to Business Intelligence and Reporting Analytic tools</w:t>
      </w:r>
    </w:p>
    <w:p>
      <w:pPr>
        <w:pStyle w:val="Compact"/>
        <w:numPr>
          <w:numId w:val="1002"/>
          <w:ilvl w:val="0"/>
        </w:numPr>
      </w:pPr>
      <w:r>
        <w:t xml:space="preserve">E-Commerce &amp; CSR supported by flow familiarity (product catalog definition, customer decision support, business rule definition &amp; implementation)</w:t>
      </w:r>
    </w:p>
    <w:p>
      <w:pPr>
        <w:pStyle w:val="Compact"/>
        <w:numPr>
          <w:numId w:val="1002"/>
          <w:ilvl w:val="0"/>
        </w:numPr>
      </w:pPr>
      <w:r>
        <w:t xml:space="preserve">Fluent Japanese is an advantage</w:t>
      </w:r>
    </w:p>
    <w:p>
      <w:pPr>
        <w:pStyle w:val="Compact"/>
        <w:numPr>
          <w:numId w:val="1002"/>
          <w:ilvl w:val="0"/>
        </w:numPr>
      </w:pPr>
      <w:r>
        <w:t xml:space="preserve">Proven ability to operate in an often rapidly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analys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analys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2021-10-28T13:33:04Z</dcterms:created>
  <dcterms:modified xsi:type="dcterms:W3CDTF">2021-10-28T13:33:04Z</dcterms:modified>
</cp:coreProperties>
</file>