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https://www.velvetjobs.com/job-descriptions/senior-associate-director</w:t>
        </w:r>
      </w:hyperlink>
    </w:p>
    <w:p>
      <w:pPr>
        <w:pStyle w:val="Heading1"/>
      </w:pPr>
      <w:bookmarkStart w:id="21" w:name="example-of-senior-associate-director-job-description"/>
      <w:r>
        <w:t xml:space="preserve">Example of Senior Associate Director Job Description</w:t>
      </w:r>
      <w:bookmarkEnd w:id="21"/>
    </w:p>
    <w:p>
      <w:pPr>
        <w:pStyle w:val="Compact"/>
      </w:pPr>
      <w:r>
        <w:t xml:space="preserve">Our company is growing rapidly and is looking for a senior associate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ssociate-director"/>
      <w:r>
        <w:t xml:space="preserve">Responsibilities for senior associate director</w:t>
      </w:r>
      <w:bookmarkEnd w:id="22"/>
    </w:p>
    <w:p>
      <w:pPr>
        <w:pStyle w:val="Compact"/>
        <w:numPr>
          <w:numId w:val="1001"/>
          <w:ilvl w:val="0"/>
        </w:numPr>
      </w:pPr>
      <w:r>
        <w:t xml:space="preserve">Hire and manage technical staff and build a strong plant engineering and reliability engineering capabilities</w:t>
      </w:r>
    </w:p>
    <w:p>
      <w:pPr>
        <w:pStyle w:val="Compact"/>
        <w:numPr>
          <w:numId w:val="1001"/>
          <w:ilvl w:val="0"/>
        </w:numPr>
      </w:pPr>
      <w:r>
        <w:t xml:space="preserve">Manage a departmental operating budget, and support budget development for site investment projects</w:t>
      </w:r>
    </w:p>
    <w:p>
      <w:pPr>
        <w:pStyle w:val="Compact"/>
        <w:numPr>
          <w:numId w:val="1001"/>
          <w:ilvl w:val="0"/>
        </w:numPr>
      </w:pPr>
      <w:r>
        <w:t xml:space="preserve">Develop and mentor employees and ensure a culture of accountability</w:t>
      </w:r>
    </w:p>
    <w:p>
      <w:pPr>
        <w:pStyle w:val="Compact"/>
        <w:numPr>
          <w:numId w:val="1001"/>
          <w:ilvl w:val="0"/>
        </w:numPr>
      </w:pPr>
      <w:r>
        <w:t xml:space="preserve">Create and maintain positive relationships with internal stakeholders (e.g., Manufacturing, Quality, EHS, Finance) and external parties</w:t>
      </w:r>
    </w:p>
    <w:p>
      <w:pPr>
        <w:pStyle w:val="Compact"/>
        <w:numPr>
          <w:numId w:val="1001"/>
          <w:ilvl w:val="0"/>
        </w:numPr>
      </w:pPr>
      <w:r>
        <w:t xml:space="preserve">Optimize asset reliability, availability, longevity and operational safety through application of Reliability strategies and techniques</w:t>
      </w:r>
    </w:p>
    <w:p>
      <w:pPr>
        <w:pStyle w:val="Compact"/>
        <w:numPr>
          <w:numId w:val="1001"/>
          <w:ilvl w:val="0"/>
        </w:numPr>
      </w:pPr>
      <w:r>
        <w:t xml:space="preserve">Ensure that the BIFI project portfolio is effectively supported by providing Project Engineering support to identified project teams</w:t>
      </w:r>
    </w:p>
    <w:p>
      <w:pPr>
        <w:pStyle w:val="Compact"/>
        <w:numPr>
          <w:numId w:val="1001"/>
          <w:ilvl w:val="0"/>
        </w:numPr>
      </w:pPr>
      <w:r>
        <w:t xml:space="preserve">Maintain and operate site automation systems (Delta V/BMS) to ensure robust operation and compliance</w:t>
      </w:r>
    </w:p>
    <w:p>
      <w:pPr>
        <w:pStyle w:val="Compact"/>
        <w:numPr>
          <w:numId w:val="1001"/>
          <w:ilvl w:val="0"/>
        </w:numPr>
      </w:pPr>
      <w:r>
        <w:t xml:space="preserve">Manage and direct the development of a strategic technical plan for each brand in support of the brand plans</w:t>
      </w:r>
    </w:p>
    <w:p>
      <w:pPr>
        <w:pStyle w:val="Compact"/>
        <w:numPr>
          <w:numId w:val="1001"/>
          <w:ilvl w:val="0"/>
        </w:numPr>
      </w:pPr>
      <w:r>
        <w:t xml:space="preserve">Ensures that the department is staffed with qualified personnel</w:t>
      </w:r>
    </w:p>
    <w:p>
      <w:pPr>
        <w:pStyle w:val="Compact"/>
        <w:numPr>
          <w:numId w:val="1001"/>
          <w:ilvl w:val="0"/>
        </w:numPr>
      </w:pPr>
      <w:r>
        <w:t xml:space="preserve">Represents technical marketing team (Technical managers &amp; HMC) on the Swine Leadership Team in a cross functional manner creating and driving the Swine Business Unit Strategy</w:t>
      </w:r>
    </w:p>
    <w:p>
      <w:pPr>
        <w:pStyle w:val="Heading2"/>
      </w:pPr>
      <w:bookmarkStart w:id="23" w:name="qualifications-for-senior-associate-director"/>
      <w:r>
        <w:t xml:space="preserve">Qualifications for senior associate director</w:t>
      </w:r>
      <w:bookmarkEnd w:id="23"/>
    </w:p>
    <w:p>
      <w:pPr>
        <w:pStyle w:val="Compact"/>
        <w:numPr>
          <w:numId w:val="1002"/>
          <w:ilvl w:val="0"/>
        </w:numPr>
      </w:pPr>
      <w:r>
        <w:t xml:space="preserve">10 years of professional experience, including at least 3 years athletic administration experience</w:t>
      </w:r>
    </w:p>
    <w:p>
      <w:pPr>
        <w:pStyle w:val="Compact"/>
        <w:numPr>
          <w:numId w:val="1002"/>
          <w:ilvl w:val="0"/>
        </w:numPr>
      </w:pPr>
      <w:r>
        <w:t xml:space="preserve">Hands-on experience working with Microsoft Azure Cloud solutions</w:t>
      </w:r>
    </w:p>
    <w:p>
      <w:pPr>
        <w:pStyle w:val="Compact"/>
        <w:numPr>
          <w:numId w:val="1002"/>
          <w:ilvl w:val="0"/>
        </w:numPr>
      </w:pPr>
      <w:r>
        <w:t xml:space="preserve">Plans, develops &amp; implements overall solicitation strategy for assigned prospect pool</w:t>
      </w:r>
    </w:p>
    <w:p>
      <w:pPr>
        <w:pStyle w:val="Compact"/>
        <w:numPr>
          <w:numId w:val="1002"/>
          <w:ilvl w:val="0"/>
        </w:numPr>
      </w:pPr>
      <w:r>
        <w:t xml:space="preserve">Self-starter and passionate with can-do attitude</w:t>
      </w:r>
    </w:p>
    <w:p>
      <w:pPr>
        <w:pStyle w:val="Compact"/>
        <w:numPr>
          <w:numId w:val="1002"/>
          <w:ilvl w:val="0"/>
        </w:numPr>
      </w:pPr>
      <w:r>
        <w:t xml:space="preserve">Minimum 10 years of work experience in life insurance industry with 5 years at supervisory level</w:t>
      </w:r>
    </w:p>
    <w:p>
      <w:pPr>
        <w:pStyle w:val="Compact"/>
        <w:numPr>
          <w:numId w:val="1002"/>
          <w:ilvl w:val="0"/>
        </w:numPr>
      </w:pPr>
      <w:r>
        <w:t xml:space="preserve">Experience in agency sales management, training &amp; development or successful senior management experience in sales &amp; marketing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2021-10-28T13:16:33Z</dcterms:created>
  <dcterms:modified xsi:type="dcterms:W3CDTF">2021-10-28T13:16:33Z</dcterms:modified>
</cp:coreProperties>
</file>