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https://www.velvetjobs.com/job-descriptions/senior-associate-accounting</w:t>
        </w:r>
      </w:hyperlink>
    </w:p>
    <w:p>
      <w:pPr>
        <w:pStyle w:val="Heading1"/>
      </w:pPr>
      <w:bookmarkStart w:id="21" w:name="example-of-senior-associate-accounting-job-description"/>
      <w:r>
        <w:t xml:space="preserve">Example of Senior Associate, Accounting Job Description</w:t>
      </w:r>
      <w:bookmarkEnd w:id="21"/>
    </w:p>
    <w:p>
      <w:pPr>
        <w:pStyle w:val="Compact"/>
      </w:pPr>
      <w:r>
        <w:t xml:space="preserve">Our company is growing rapidly and is looking to fill the role of senior associate, accounting. To join our growing team, please review the list of responsibilities and qualifications.</w:t>
      </w:r>
    </w:p>
    <w:p>
      <w:pPr>
        <w:pStyle w:val="Heading2"/>
      </w:pPr>
      <w:bookmarkStart w:id="22" w:name="responsibilities-for-senior-associate-accounting"/>
      <w:r>
        <w:t xml:space="preserve">Responsibilities for senior associate,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liaison between internal and external clients (i.e., accountants, consultants, auditors, custodian banks)</w:t>
      </w:r>
    </w:p>
    <w:p>
      <w:pPr>
        <w:pStyle w:val="Compact"/>
        <w:numPr>
          <w:numId w:val="1001"/>
          <w:ilvl w:val="0"/>
        </w:numPr>
      </w:pPr>
      <w:r>
        <w:t xml:space="preserve">Communicate with Spanish speaking internal customers using email, Instant Messaging, and telephone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ETR computations for the annual plan and strategic plans</w:t>
      </w:r>
    </w:p>
    <w:p>
      <w:pPr>
        <w:pStyle w:val="Compact"/>
        <w:numPr>
          <w:numId w:val="1001"/>
          <w:ilvl w:val="0"/>
        </w:numPr>
      </w:pPr>
      <w:r>
        <w:t xml:space="preserve">Prepare all provision to return templates and adjustments for non-US subsidiaries prior to filing returns</w:t>
      </w:r>
    </w:p>
    <w:p>
      <w:pPr>
        <w:pStyle w:val="Compact"/>
        <w:numPr>
          <w:numId w:val="1001"/>
          <w:ilvl w:val="0"/>
        </w:numPr>
      </w:pPr>
      <w:r>
        <w:t xml:space="preserve">Prepare documentation related to SOX 404 controls including updates to controls and monitoring compliance on a quarterly basis with controls</w:t>
      </w:r>
    </w:p>
    <w:p>
      <w:pPr>
        <w:pStyle w:val="Compact"/>
        <w:numPr>
          <w:numId w:val="1001"/>
          <w:ilvl w:val="0"/>
        </w:numPr>
      </w:pPr>
      <w:r>
        <w:t xml:space="preserve">Preparing schedules for the stress testing process and performing the associated analytical procedures</w:t>
      </w:r>
    </w:p>
    <w:p>
      <w:pPr>
        <w:pStyle w:val="Compact"/>
        <w:numPr>
          <w:numId w:val="1001"/>
          <w:ilvl w:val="0"/>
        </w:numPr>
      </w:pPr>
      <w:r>
        <w:t xml:space="preserve">Coordinating with lines of business submitting information to ensure accurate data and timely implementation of new requirements</w:t>
      </w:r>
    </w:p>
    <w:p>
      <w:pPr>
        <w:pStyle w:val="Compact"/>
        <w:numPr>
          <w:numId w:val="1001"/>
          <w:ilvl w:val="0"/>
        </w:numPr>
      </w:pPr>
      <w:r>
        <w:t xml:space="preserve">Supporting the automation work related to the stress testing process through detailed testing</w:t>
      </w:r>
    </w:p>
    <w:p>
      <w:pPr>
        <w:pStyle w:val="Compact"/>
        <w:numPr>
          <w:numId w:val="1001"/>
          <w:ilvl w:val="0"/>
        </w:numPr>
      </w:pPr>
      <w:r>
        <w:t xml:space="preserve">Establishing and maintaining reconciliation processes to ensure completeness of data submitted</w:t>
      </w:r>
    </w:p>
    <w:p>
      <w:pPr>
        <w:pStyle w:val="Compact"/>
        <w:numPr>
          <w:numId w:val="1001"/>
          <w:ilvl w:val="0"/>
        </w:numPr>
      </w:pPr>
      <w:r>
        <w:t xml:space="preserve">Working closely with business, accounting and information technology colleagues across lines of business as issues emerge and reporting timely status to management and other stakeholders</w:t>
      </w:r>
    </w:p>
    <w:p>
      <w:pPr>
        <w:pStyle w:val="Heading2"/>
      </w:pPr>
      <w:bookmarkStart w:id="23" w:name="qualifications-for-senior-associate-accounting"/>
      <w:r>
        <w:t xml:space="preserve">Qualifications for senior associate,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attention to detail and ability to accurately complete financial transactions meeting tight deadlines</w:t>
      </w:r>
    </w:p>
    <w:p>
      <w:pPr>
        <w:pStyle w:val="Compact"/>
        <w:numPr>
          <w:numId w:val="1002"/>
          <w:ilvl w:val="0"/>
        </w:numPr>
      </w:pPr>
      <w:r>
        <w:t xml:space="preserve">Strong systems skills including ERP systems and Excel</w:t>
      </w:r>
    </w:p>
    <w:p>
      <w:pPr>
        <w:pStyle w:val="Compact"/>
        <w:numPr>
          <w:numId w:val="1002"/>
          <w:ilvl w:val="0"/>
        </w:numPr>
      </w:pPr>
      <w:r>
        <w:t xml:space="preserve">Working knowledge of Accounting processes including recoding of Journal Entries and month-end close processes</w:t>
      </w:r>
    </w:p>
    <w:p>
      <w:pPr>
        <w:pStyle w:val="Compact"/>
        <w:numPr>
          <w:numId w:val="1002"/>
          <w:ilvl w:val="0"/>
        </w:numPr>
      </w:pPr>
      <w:r>
        <w:t xml:space="preserve">Demonstrated personal integrity and ability to handle highly sensitive data</w:t>
      </w:r>
    </w:p>
    <w:p>
      <w:pPr>
        <w:pStyle w:val="Compact"/>
        <w:numPr>
          <w:numId w:val="1002"/>
          <w:ilvl w:val="0"/>
        </w:numPr>
      </w:pPr>
      <w:r>
        <w:t xml:space="preserve">Highly motivated self starter with the ability to prioritize and multi-task, with frequent interruptions</w:t>
      </w:r>
    </w:p>
    <w:p>
      <w:pPr>
        <w:pStyle w:val="Compact"/>
        <w:numPr>
          <w:numId w:val="1002"/>
          <w:ilvl w:val="0"/>
        </w:numPr>
      </w:pPr>
      <w:r>
        <w:t xml:space="preserve">Ability to work well independently with minimal supervision and as part of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ssociate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ssociate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2021-10-28T13:34:50Z</dcterms:created>
  <dcterms:modified xsi:type="dcterms:W3CDTF">2021-10-28T13:34:50Z</dcterms:modified>
</cp:coreProperties>
</file>