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https://www.velvetjobs.com/job-descriptions/senior-assembler</w:t>
        </w:r>
      </w:hyperlink>
    </w:p>
    <w:p>
      <w:pPr>
        <w:pStyle w:val="Heading1"/>
      </w:pPr>
      <w:bookmarkStart w:id="21" w:name="example-of-senior-assembler-job-description"/>
      <w:r>
        <w:t xml:space="preserve">Example of Senior Assembler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assembler. To join our growing team, please review the list of responsibilities and qualifications.</w:t>
      </w:r>
    </w:p>
    <w:p>
      <w:pPr>
        <w:pStyle w:val="Heading2"/>
      </w:pPr>
      <w:bookmarkStart w:id="22" w:name="responsibilities-for-senior-assembler"/>
      <w:r>
        <w:t xml:space="preserve">Responsibilities for senior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First Article and Product verification audit functions by working with customer specifications and interacting with Engineering, Quality and DCMA</w:t>
      </w:r>
    </w:p>
    <w:p>
      <w:pPr>
        <w:pStyle w:val="Compact"/>
        <w:numPr>
          <w:numId w:val="1001"/>
          <w:ilvl w:val="0"/>
        </w:numPr>
      </w:pPr>
      <w:r>
        <w:t xml:space="preserve">Inspect product for conformance to specifications using bench gaging, pressure testing equipment and specialized product test apparatuses</w:t>
      </w:r>
    </w:p>
    <w:p>
      <w:pPr>
        <w:pStyle w:val="Compact"/>
        <w:numPr>
          <w:numId w:val="1001"/>
          <w:ilvl w:val="0"/>
        </w:numPr>
      </w:pPr>
      <w:r>
        <w:t xml:space="preserve">Perform bonding techniques with paste and sheet adhesives</w:t>
      </w:r>
    </w:p>
    <w:p>
      <w:pPr>
        <w:pStyle w:val="Compact"/>
        <w:numPr>
          <w:numId w:val="1001"/>
          <w:ilvl w:val="0"/>
        </w:numPr>
      </w:pPr>
      <w:r>
        <w:t xml:space="preserve">Perform plating on three part processes</w:t>
      </w:r>
    </w:p>
    <w:p>
      <w:pPr>
        <w:pStyle w:val="Compact"/>
        <w:numPr>
          <w:numId w:val="1001"/>
          <w:ilvl w:val="0"/>
        </w:numPr>
      </w:pPr>
      <w:r>
        <w:t xml:space="preserve">Ensure that standard procedures are followed in all aspects of work including process verification, product inspection, documentation, material handling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tasks to maintain equipment performance and prevent downtime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process improvement initiatives utilizing lean manufacturing tools and techniques as required</w:t>
      </w:r>
    </w:p>
    <w:p>
      <w:pPr>
        <w:pStyle w:val="Compact"/>
        <w:numPr>
          <w:numId w:val="1001"/>
          <w:ilvl w:val="0"/>
        </w:numPr>
      </w:pPr>
      <w:r>
        <w:t xml:space="preserve">Act as a role model, coach and train new associates to foster a team environment</w:t>
      </w:r>
    </w:p>
    <w:p>
      <w:pPr>
        <w:pStyle w:val="Compact"/>
        <w:numPr>
          <w:numId w:val="1001"/>
          <w:ilvl w:val="0"/>
        </w:numPr>
      </w:pPr>
      <w:r>
        <w:t xml:space="preserve">Inspect and scan all PCBA</w:t>
      </w:r>
    </w:p>
    <w:p>
      <w:pPr>
        <w:pStyle w:val="Compact"/>
        <w:numPr>
          <w:numId w:val="1001"/>
          <w:ilvl w:val="0"/>
        </w:numPr>
      </w:pPr>
      <w:r>
        <w:t xml:space="preserve">Perform re-work and touch up based on production requirements</w:t>
      </w:r>
    </w:p>
    <w:p>
      <w:pPr>
        <w:pStyle w:val="Heading2"/>
      </w:pPr>
      <w:bookmarkStart w:id="23" w:name="qualifications-for-senior-assembler"/>
      <w:r>
        <w:t xml:space="preserve">Qualifications for senior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developing, deploying and supporting multiple concurrent projects effectively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 including Microsoft Office and Visio</w:t>
      </w:r>
    </w:p>
    <w:p>
      <w:pPr>
        <w:pStyle w:val="Compact"/>
        <w:numPr>
          <w:numId w:val="1002"/>
          <w:ilvl w:val="0"/>
        </w:numPr>
      </w:pPr>
      <w:r>
        <w:t xml:space="preserve">J-STS-001, IPC-A-610 &amp; 620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assembling solid state power amplifiers a plus</w:t>
      </w:r>
    </w:p>
    <w:p>
      <w:pPr>
        <w:pStyle w:val="Compact"/>
        <w:numPr>
          <w:numId w:val="1002"/>
          <w:ilvl w:val="0"/>
        </w:numPr>
      </w:pPr>
      <w:r>
        <w:t xml:space="preserve">General knowledge of polarity and inspection criteria</w:t>
      </w:r>
    </w:p>
    <w:p>
      <w:pPr>
        <w:pStyle w:val="Compact"/>
        <w:numPr>
          <w:numId w:val="1002"/>
          <w:ilvl w:val="0"/>
        </w:numPr>
      </w:pPr>
      <w:r>
        <w:t xml:space="preserve">General knowledge of Bills of Material (BOM)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2021-10-28T18:31:25Z</dcterms:created>
  <dcterms:modified xsi:type="dcterms:W3CDTF">2021-10-28T18:31:25Z</dcterms:modified>
</cp:coreProperties>
</file>