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https://www.velvetjobs.com/job-descriptions/senior-art-director</w:t>
        </w:r>
      </w:hyperlink>
    </w:p>
    <w:p>
      <w:pPr>
        <w:pStyle w:val="Heading1"/>
      </w:pPr>
      <w:bookmarkStart w:id="21" w:name="example-of-senior-art-director-job-description"/>
      <w:r>
        <w:t xml:space="preserve">Example of Senior Art Director Job Description</w:t>
      </w:r>
      <w:bookmarkEnd w:id="21"/>
    </w:p>
    <w:p>
      <w:pPr>
        <w:pStyle w:val="Compact"/>
      </w:pPr>
      <w:r>
        <w:t xml:space="preserve">Our company is growing rapidly and is hiring for a senior art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rt-director"/>
      <w:r>
        <w:t xml:space="preserve">Responsibilities for senior art director</w:t>
      </w:r>
      <w:bookmarkEnd w:id="22"/>
    </w:p>
    <w:p>
      <w:pPr>
        <w:pStyle w:val="Compact"/>
        <w:numPr>
          <w:numId w:val="1001"/>
          <w:ilvl w:val="0"/>
        </w:numPr>
      </w:pPr>
      <w:r>
        <w:t xml:space="preserve">Attend meetings and keep abreast of upcoming projects, campaigns and photoshoots</w:t>
      </w:r>
    </w:p>
    <w:p>
      <w:pPr>
        <w:pStyle w:val="Compact"/>
        <w:numPr>
          <w:numId w:val="1001"/>
          <w:ilvl w:val="0"/>
        </w:numPr>
      </w:pPr>
      <w:r>
        <w:t xml:space="preserve">Execute effective time management while prioritizing dynamic work processes relative to pagination, product turn-over</w:t>
      </w:r>
    </w:p>
    <w:p>
      <w:pPr>
        <w:pStyle w:val="Compact"/>
        <w:numPr>
          <w:numId w:val="1001"/>
          <w:ilvl w:val="0"/>
        </w:numPr>
      </w:pPr>
      <w:r>
        <w:t xml:space="preserve">Works with the Design Director on art/concept planning on feature layouts some FOB design when needed</w:t>
      </w:r>
    </w:p>
    <w:p>
      <w:pPr>
        <w:pStyle w:val="Compact"/>
        <w:numPr>
          <w:numId w:val="1001"/>
          <w:ilvl w:val="0"/>
        </w:numPr>
      </w:pPr>
      <w:r>
        <w:t xml:space="preserve">Provide creative thought leadership in the development of high-quality print and broadcast, environmental, experiential and digital design</w:t>
      </w:r>
    </w:p>
    <w:p>
      <w:pPr>
        <w:pStyle w:val="Compact"/>
        <w:numPr>
          <w:numId w:val="1001"/>
          <w:ilvl w:val="0"/>
        </w:numPr>
      </w:pPr>
      <w:r>
        <w:t xml:space="preserve">Create a range of concepts and designs for each project that supports the strategy and concept</w:t>
      </w:r>
    </w:p>
    <w:p>
      <w:pPr>
        <w:pStyle w:val="Compact"/>
        <w:numPr>
          <w:numId w:val="1001"/>
          <w:ilvl w:val="0"/>
        </w:numPr>
      </w:pPr>
      <w:r>
        <w:t xml:space="preserve">Communicate visual concepts and proposed executions</w:t>
      </w:r>
    </w:p>
    <w:p>
      <w:pPr>
        <w:pStyle w:val="Compact"/>
        <w:numPr>
          <w:numId w:val="1001"/>
          <w:ilvl w:val="0"/>
        </w:numPr>
      </w:pPr>
      <w:r>
        <w:t xml:space="preserve">Collaborate with client services, technology, strategy and external suppliers</w:t>
      </w:r>
    </w:p>
    <w:p>
      <w:pPr>
        <w:pStyle w:val="Compact"/>
        <w:numPr>
          <w:numId w:val="1001"/>
          <w:ilvl w:val="0"/>
        </w:numPr>
      </w:pPr>
      <w:r>
        <w:t xml:space="preserve">Confidently juggle several projects at the same time</w:t>
      </w:r>
    </w:p>
    <w:p>
      <w:pPr>
        <w:pStyle w:val="Compact"/>
        <w:numPr>
          <w:numId w:val="1001"/>
          <w:ilvl w:val="0"/>
        </w:numPr>
      </w:pPr>
      <w:r>
        <w:t xml:space="preserve">Play an active role in new business acquisition and organic growth</w:t>
      </w:r>
    </w:p>
    <w:p>
      <w:pPr>
        <w:pStyle w:val="Compact"/>
        <w:numPr>
          <w:numId w:val="1001"/>
          <w:ilvl w:val="0"/>
        </w:numPr>
      </w:pPr>
      <w:r>
        <w:t xml:space="preserve">Complete any tasks assigned</w:t>
      </w:r>
    </w:p>
    <w:p>
      <w:pPr>
        <w:pStyle w:val="Heading2"/>
      </w:pPr>
      <w:bookmarkStart w:id="23" w:name="qualifications-for-senior-art-director"/>
      <w:r>
        <w:t xml:space="preserve">Qualifications for senior art director</w:t>
      </w:r>
      <w:bookmarkEnd w:id="23"/>
    </w:p>
    <w:p>
      <w:pPr>
        <w:pStyle w:val="Compact"/>
        <w:numPr>
          <w:numId w:val="1002"/>
          <w:ilvl w:val="0"/>
        </w:numPr>
      </w:pPr>
      <w:r>
        <w:t xml:space="preserve">Fun attitude and mature social skills within the department and company</w:t>
      </w:r>
    </w:p>
    <w:p>
      <w:pPr>
        <w:pStyle w:val="Compact"/>
        <w:numPr>
          <w:numId w:val="1002"/>
          <w:ilvl w:val="0"/>
        </w:numPr>
      </w:pPr>
      <w:r>
        <w:t xml:space="preserve">Proven ability to concept and produce strategically–focused, multi-media content campaigns that produce results for clients</w:t>
      </w:r>
    </w:p>
    <w:p>
      <w:pPr>
        <w:pStyle w:val="Compact"/>
        <w:numPr>
          <w:numId w:val="1002"/>
          <w:ilvl w:val="0"/>
        </w:numPr>
      </w:pPr>
      <w:r>
        <w:t xml:space="preserve">Consistently takes initiative and is capable of thriving in a high-pressure, highly-dynamic environment</w:t>
      </w:r>
    </w:p>
    <w:p>
      <w:pPr>
        <w:pStyle w:val="Compact"/>
        <w:numPr>
          <w:numId w:val="1002"/>
          <w:ilvl w:val="0"/>
        </w:numPr>
      </w:pPr>
      <w:r>
        <w:t xml:space="preserve">Ability to work across geographies remotely</w:t>
      </w:r>
    </w:p>
    <w:p>
      <w:pPr>
        <w:pStyle w:val="Compact"/>
        <w:numPr>
          <w:numId w:val="1002"/>
          <w:ilvl w:val="0"/>
        </w:numPr>
      </w:pPr>
      <w:r>
        <w:t xml:space="preserve">7+ years experience, 2+ years in a leadership position</w:t>
      </w:r>
    </w:p>
    <w:p>
      <w:pPr>
        <w:pStyle w:val="Compact"/>
        <w:numPr>
          <w:numId w:val="1002"/>
          <w:ilvl w:val="0"/>
        </w:numPr>
      </w:pPr>
      <w:r>
        <w:t xml:space="preserve">Multiple years management experience effectively leading and developing creative teams consisting of graphic designers, artists, copywriters and/or production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2021-10-28T12:57:50Z</dcterms:created>
  <dcterms:modified xsi:type="dcterms:W3CDTF">2021-10-28T12:57:50Z</dcterms:modified>
</cp:coreProperties>
</file>