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https://www.velvetjobs.com/job-descriptions/senior-applications-consultant</w:t>
        </w:r>
      </w:hyperlink>
    </w:p>
    <w:p>
      <w:pPr>
        <w:pStyle w:val="Heading1"/>
      </w:pPr>
      <w:bookmarkStart w:id="21" w:name="example-of-senior-applications-consultant-job-description"/>
      <w:r>
        <w:t xml:space="preserve">Example of Senior Applications Consultant Job Description</w:t>
      </w:r>
      <w:bookmarkEnd w:id="21"/>
    </w:p>
    <w:p>
      <w:pPr>
        <w:pStyle w:val="Compact"/>
      </w:pPr>
      <w:r>
        <w:t xml:space="preserve">Our innovative and growing company is looking for a senior applications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pplications-consultant"/>
      <w:r>
        <w:t xml:space="preserve">Responsibilities for senior applications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Approximate percentage of interaction with customers is 60%</w:t>
      </w:r>
    </w:p>
    <w:p>
      <w:pPr>
        <w:pStyle w:val="Compact"/>
        <w:numPr>
          <w:numId w:val="1001"/>
          <w:ilvl w:val="0"/>
        </w:numPr>
      </w:pPr>
      <w:r>
        <w:t xml:space="preserve">Amount of travel is approximately 25%</w:t>
      </w:r>
    </w:p>
    <w:p>
      <w:pPr>
        <w:pStyle w:val="Compact"/>
        <w:numPr>
          <w:numId w:val="1001"/>
          <w:ilvl w:val="0"/>
        </w:numPr>
      </w:pPr>
      <w:r>
        <w:t xml:space="preserve">Delivery of support services (incident resolution, service request fulfillment, enhancement delivery, ) against Service Level Agreements (SLAs) and/or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Perform planning and execution of delivery- and program management activities and ensure adequate coverage of quality tasks</w:t>
      </w:r>
    </w:p>
    <w:p>
      <w:pPr>
        <w:pStyle w:val="Compact"/>
        <w:numPr>
          <w:numId w:val="1001"/>
          <w:ilvl w:val="0"/>
        </w:numPr>
      </w:pPr>
      <w:r>
        <w:t xml:space="preserve">Monitor risk status - escalate to management as appropriate - take or suggest corrective action as required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at every level of the organization and be a strong motivator who knows how to influence and to get others consistently delivering their best work</w:t>
      </w:r>
    </w:p>
    <w:p>
      <w:pPr>
        <w:pStyle w:val="Compact"/>
        <w:numPr>
          <w:numId w:val="1001"/>
          <w:ilvl w:val="0"/>
        </w:numPr>
      </w:pPr>
      <w:r>
        <w:t xml:space="preserve">Cooperate closely with national and international development teams and stakeholders</w:t>
      </w:r>
    </w:p>
    <w:p>
      <w:pPr>
        <w:pStyle w:val="Compact"/>
        <w:numPr>
          <w:numId w:val="1001"/>
          <w:ilvl w:val="0"/>
        </w:numPr>
      </w:pPr>
      <w:r>
        <w:t xml:space="preserve">Requirements Analysis &amp; Review – Provide business process reviews and/or recommendations to ensure processes and systems meet changing business conditions</w:t>
      </w:r>
    </w:p>
    <w:p>
      <w:pPr>
        <w:pStyle w:val="Compact"/>
        <w:numPr>
          <w:numId w:val="1001"/>
          <w:ilvl w:val="0"/>
        </w:numPr>
      </w:pPr>
      <w:r>
        <w:t xml:space="preserve">Process and System Design and integration – Perform analysis of processes and software capabilities including complex system process analysis, design and prototyping</w:t>
      </w:r>
    </w:p>
    <w:p>
      <w:pPr>
        <w:pStyle w:val="Compact"/>
        <w:numPr>
          <w:numId w:val="1001"/>
          <w:ilvl w:val="0"/>
        </w:numPr>
      </w:pPr>
      <w:r>
        <w:t xml:space="preserve">Prepare test objectives and validate process and system development – Create effective test objectives and comprehensive test plans, execute and evaluate detailed test scripts and results, resolve testing incidents and document all results</w:t>
      </w:r>
    </w:p>
    <w:p>
      <w:pPr>
        <w:pStyle w:val="Heading2"/>
      </w:pPr>
      <w:bookmarkStart w:id="23" w:name="qualifications-for-senior-applications-consultant"/>
      <w:r>
        <w:t xml:space="preserve">Qualifications for senior applications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deliver work packages without significant supervision</w:t>
      </w:r>
    </w:p>
    <w:p>
      <w:pPr>
        <w:pStyle w:val="Compact"/>
        <w:numPr>
          <w:numId w:val="1002"/>
          <w:ilvl w:val="0"/>
        </w:numPr>
      </w:pPr>
      <w:r>
        <w:t xml:space="preserve">Expertise in Order to Cash processes including Master Data, Sales Order Processing, EDI, Pricing, Delivery Creation, Invoicing, Credit Management and Accounts Receivable</w:t>
      </w:r>
    </w:p>
    <w:p>
      <w:pPr>
        <w:pStyle w:val="Compact"/>
        <w:numPr>
          <w:numId w:val="1002"/>
          <w:ilvl w:val="0"/>
        </w:numPr>
      </w:pPr>
      <w:r>
        <w:t xml:space="preserve">Expertise in of SAP Order to Cash applications including SAP ECC SD, hybris, CRM, C4C</w:t>
      </w:r>
    </w:p>
    <w:p>
      <w:pPr>
        <w:pStyle w:val="Compact"/>
        <w:numPr>
          <w:numId w:val="1002"/>
          <w:ilvl w:val="0"/>
        </w:numPr>
      </w:pPr>
      <w:r>
        <w:t xml:space="preserve">Working with our clients to design the Order to Cash business processes that may be supported by Oracle applications technology</w:t>
      </w:r>
    </w:p>
    <w:p>
      <w:pPr>
        <w:pStyle w:val="Compact"/>
        <w:numPr>
          <w:numId w:val="1002"/>
          <w:ilvl w:val="0"/>
        </w:numPr>
      </w:pPr>
      <w:r>
        <w:t xml:space="preserve">Supporting the end to end testing of the Order to Cash solution, including working with users to ensure acceptance and adoption of the solution</w:t>
      </w:r>
    </w:p>
    <w:p>
      <w:pPr>
        <w:pStyle w:val="Compact"/>
        <w:numPr>
          <w:numId w:val="1002"/>
          <w:ilvl w:val="0"/>
        </w:numPr>
      </w:pPr>
      <w:r>
        <w:t xml:space="preserve">Proven working experience in Retail or Wholesale Banking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2021-10-28T12:55:06Z</dcterms:created>
  <dcterms:modified xsi:type="dcterms:W3CDTF">2021-10-28T12:55:06Z</dcterms:modified>
</cp:coreProperties>
</file>