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https://www.velvetjobs.com/job-descriptions/senior-application</w:t>
        </w:r>
      </w:hyperlink>
    </w:p>
    <w:p>
      <w:pPr>
        <w:pStyle w:val="Heading1"/>
      </w:pPr>
      <w:bookmarkStart w:id="21" w:name="example-of-senior-application-job-description"/>
      <w:r>
        <w:t xml:space="preserve">Example of Senior Application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application. To join our growing team, please review the list of responsibilities and qualifications.</w:t>
      </w:r>
    </w:p>
    <w:p>
      <w:pPr>
        <w:pStyle w:val="Heading2"/>
      </w:pPr>
      <w:bookmarkStart w:id="22" w:name="responsibilities-for-senior-application"/>
      <w:r>
        <w:t xml:space="preserve">Responsibilities for senior application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world-wide support during the US off-hour times</w:t>
      </w:r>
    </w:p>
    <w:p>
      <w:pPr>
        <w:pStyle w:val="Compact"/>
        <w:numPr>
          <w:numId w:val="1001"/>
          <w:ilvl w:val="0"/>
        </w:numPr>
      </w:pPr>
      <w:r>
        <w:t xml:space="preserve">The ideal candidate has a minimum of 4 years experience as a JIRA / Confluence administrator</w:t>
      </w:r>
    </w:p>
    <w:p>
      <w:pPr>
        <w:pStyle w:val="Compact"/>
        <w:numPr>
          <w:numId w:val="1001"/>
          <w:ilvl w:val="0"/>
        </w:numPr>
      </w:pPr>
      <w:r>
        <w:t xml:space="preserve">Provide effective support of the application portfolio maximizing the uptime and service availability</w:t>
      </w:r>
    </w:p>
    <w:p>
      <w:pPr>
        <w:pStyle w:val="Compact"/>
        <w:numPr>
          <w:numId w:val="1001"/>
          <w:ilvl w:val="0"/>
        </w:numPr>
      </w:pPr>
      <w:r>
        <w:t xml:space="preserve">Contribute to the analysis of incident root causes</w:t>
      </w:r>
    </w:p>
    <w:p>
      <w:pPr>
        <w:pStyle w:val="Compact"/>
        <w:numPr>
          <w:numId w:val="1001"/>
          <w:ilvl w:val="0"/>
        </w:numPr>
      </w:pPr>
      <w:r>
        <w:t xml:space="preserve">Actively contribute to the improvement to the infrastructure and application architectures to ensure the continuity of the service delivered by the applications</w:t>
      </w:r>
    </w:p>
    <w:p>
      <w:pPr>
        <w:pStyle w:val="Compact"/>
        <w:numPr>
          <w:numId w:val="1001"/>
          <w:ilvl w:val="0"/>
        </w:numPr>
      </w:pPr>
      <w:r>
        <w:t xml:space="preserve">Work with the application stakeholders to effectively handle requests for service improvement and enhancement</w:t>
      </w:r>
    </w:p>
    <w:p>
      <w:pPr>
        <w:pStyle w:val="Compact"/>
        <w:numPr>
          <w:numId w:val="1001"/>
          <w:ilvl w:val="0"/>
        </w:numPr>
      </w:pPr>
      <w:r>
        <w:t xml:space="preserve">Prepare and execute regular JIRA / Confluence upgrades</w:t>
      </w:r>
    </w:p>
    <w:p>
      <w:pPr>
        <w:pStyle w:val="Compact"/>
        <w:numPr>
          <w:numId w:val="1001"/>
          <w:ilvl w:val="0"/>
        </w:numPr>
      </w:pPr>
      <w:r>
        <w:t xml:space="preserve">Handle required maintenance</w:t>
      </w:r>
    </w:p>
    <w:p>
      <w:pPr>
        <w:pStyle w:val="Compact"/>
        <w:numPr>
          <w:numId w:val="1001"/>
          <w:ilvl w:val="0"/>
        </w:numPr>
      </w:pPr>
      <w:r>
        <w:t xml:space="preserve">Develop new processes in Jira by creating workflows, screens, custom fields, security schemes</w:t>
      </w:r>
    </w:p>
    <w:p>
      <w:pPr>
        <w:pStyle w:val="Compact"/>
        <w:numPr>
          <w:numId w:val="1001"/>
          <w:ilvl w:val="0"/>
        </w:numPr>
      </w:pPr>
      <w:r>
        <w:t xml:space="preserve">Develop and deploy on different salesforce.com environments such as development orgs, sandboxes and production</w:t>
      </w:r>
    </w:p>
    <w:p>
      <w:pPr>
        <w:pStyle w:val="Heading2"/>
      </w:pPr>
      <w:bookmarkStart w:id="23" w:name="qualifications-for-senior-application"/>
      <w:r>
        <w:t xml:space="preserve">Qualifications for senior application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Speaks English at a level permitting unconstrained communication</w:t>
      </w:r>
    </w:p>
    <w:p>
      <w:pPr>
        <w:pStyle w:val="Compact"/>
        <w:numPr>
          <w:numId w:val="1002"/>
          <w:ilvl w:val="0"/>
        </w:numPr>
      </w:pPr>
      <w:r>
        <w:t xml:space="preserve">Is attentive to detail but also has the broad view and understanding of managed systems</w:t>
      </w:r>
    </w:p>
    <w:p>
      <w:pPr>
        <w:pStyle w:val="Compact"/>
        <w:numPr>
          <w:numId w:val="1002"/>
          <w:ilvl w:val="0"/>
        </w:numPr>
      </w:pPr>
      <w:r>
        <w:t xml:space="preserve">Has the ability to quickly learn and look for effective solutions</w:t>
      </w:r>
    </w:p>
    <w:p>
      <w:pPr>
        <w:pStyle w:val="Compact"/>
        <w:numPr>
          <w:numId w:val="1002"/>
          <w:ilvl w:val="0"/>
        </w:numPr>
      </w:pPr>
      <w:r>
        <w:t xml:space="preserve">Application design and modeling tools</w:t>
      </w:r>
    </w:p>
    <w:p>
      <w:pPr>
        <w:pStyle w:val="Compact"/>
        <w:numPr>
          <w:numId w:val="1002"/>
          <w:ilvl w:val="0"/>
        </w:numPr>
      </w:pPr>
      <w:r>
        <w:t xml:space="preserve">DB2 and SQL Server is a plus</w:t>
      </w:r>
    </w:p>
    <w:p>
      <w:pPr>
        <w:pStyle w:val="Compact"/>
        <w:numPr>
          <w:numId w:val="1002"/>
          <w:ilvl w:val="0"/>
        </w:numPr>
      </w:pPr>
      <w:r>
        <w:t xml:space="preserve">Familiarity with OO concepts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ppli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ppli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2021-10-28T18:39:06Z</dcterms:created>
  <dcterms:modified xsi:type="dcterms:W3CDTF">2021-10-28T18:39:06Z</dcterms:modified>
</cp:coreProperties>
</file>