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https://www.velvetjobs.com/job-descriptions/senior-analytics</w:t>
        </w:r>
      </w:hyperlink>
    </w:p>
    <w:p>
      <w:pPr>
        <w:pStyle w:val="Heading1"/>
      </w:pPr>
      <w:bookmarkStart w:id="21" w:name="example-of-senior-analytics-job-description"/>
      <w:r>
        <w:t xml:space="preserve">Example of Senior Analytics Job Description</w:t>
      </w:r>
      <w:bookmarkEnd w:id="21"/>
    </w:p>
    <w:p>
      <w:pPr>
        <w:pStyle w:val="Compact"/>
      </w:pPr>
      <w:r>
        <w:t xml:space="preserve">Our growing company is looking for a senior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tics"/>
      <w:r>
        <w:t xml:space="preserve">Responsibilities for senior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Extract and summarize healthcare, demographic and other relevant data</w:t>
      </w:r>
    </w:p>
    <w:p>
      <w:pPr>
        <w:pStyle w:val="Compact"/>
        <w:numPr>
          <w:numId w:val="1001"/>
          <w:ilvl w:val="0"/>
        </w:numPr>
      </w:pPr>
      <w:r>
        <w:t xml:space="preserve">Develop analytical and statistical models and methods (including but not limited to regression) that identify and stratify individuals in terms of health risk and/or behavior change</w:t>
      </w:r>
    </w:p>
    <w:p>
      <w:pPr>
        <w:pStyle w:val="Compact"/>
        <w:numPr>
          <w:numId w:val="1001"/>
          <w:ilvl w:val="0"/>
        </w:numPr>
      </w:pPr>
      <w:r>
        <w:t xml:space="preserve">Uncover historical data trends and apply them to future projections</w:t>
      </w:r>
    </w:p>
    <w:p>
      <w:pPr>
        <w:pStyle w:val="Compact"/>
        <w:numPr>
          <w:numId w:val="1001"/>
          <w:ilvl w:val="0"/>
        </w:numPr>
      </w:pPr>
      <w:r>
        <w:t xml:space="preserve">Present analytic findings and recommendations to business partners</w:t>
      </w:r>
    </w:p>
    <w:p>
      <w:pPr>
        <w:pStyle w:val="Compact"/>
        <w:numPr>
          <w:numId w:val="1001"/>
          <w:ilvl w:val="0"/>
        </w:numPr>
      </w:pPr>
      <w:r>
        <w:t xml:space="preserve">Partner with business units in order to maximize value of clinical outreach programs</w:t>
      </w:r>
    </w:p>
    <w:p>
      <w:pPr>
        <w:pStyle w:val="Compact"/>
        <w:numPr>
          <w:numId w:val="1001"/>
          <w:ilvl w:val="0"/>
        </w:numPr>
      </w:pPr>
      <w:r>
        <w:t xml:space="preserve">Collaborate with IT partners to deploy efficient, automated solutions that address business and operational needs</w:t>
      </w:r>
    </w:p>
    <w:p>
      <w:pPr>
        <w:pStyle w:val="Compact"/>
        <w:numPr>
          <w:numId w:val="1001"/>
          <w:ilvl w:val="0"/>
        </w:numPr>
      </w:pPr>
      <w:r>
        <w:t xml:space="preserve">Explore innovative solutions to business questions/problems</w:t>
      </w:r>
    </w:p>
    <w:p>
      <w:pPr>
        <w:pStyle w:val="Compact"/>
        <w:numPr>
          <w:numId w:val="1001"/>
          <w:ilvl w:val="0"/>
        </w:numPr>
      </w:pPr>
      <w:r>
        <w:t xml:space="preserve">Attract, retain, develop and manage highly trained analytic staff</w:t>
      </w:r>
    </w:p>
    <w:p>
      <w:pPr>
        <w:pStyle w:val="Compact"/>
        <w:numPr>
          <w:numId w:val="1001"/>
          <w:ilvl w:val="0"/>
        </w:numPr>
      </w:pPr>
      <w:r>
        <w:t xml:space="preserve">Assess Specialty partners business needs and develop analytic solutions to meet those needs</w:t>
      </w:r>
    </w:p>
    <w:p>
      <w:pPr>
        <w:pStyle w:val="Compact"/>
        <w:numPr>
          <w:numId w:val="1001"/>
          <w:ilvl w:val="0"/>
        </w:numPr>
      </w:pPr>
      <w:r>
        <w:t xml:space="preserve">Guide the analytic team in acquisition of data from the data warehouse, data analysis, modeling, and visualization, and data-driven insight generation</w:t>
      </w:r>
    </w:p>
    <w:p>
      <w:pPr>
        <w:pStyle w:val="Heading2"/>
      </w:pPr>
      <w:bookmarkStart w:id="23" w:name="qualifications-for-senior-analytics"/>
      <w:r>
        <w:t xml:space="preserve">Qualifications for senior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with Big Data technologies such as Hadoop, Cloudera, NoSQL, Cassandra, Pig</w:t>
      </w:r>
    </w:p>
    <w:p>
      <w:pPr>
        <w:pStyle w:val="Compact"/>
        <w:numPr>
          <w:numId w:val="1002"/>
          <w:ilvl w:val="0"/>
        </w:numPr>
      </w:pPr>
      <w:r>
        <w:t xml:space="preserve">Business Acumen – Ability to connect the dots across business processes and systems to provide new insights</w:t>
      </w:r>
    </w:p>
    <w:p>
      <w:pPr>
        <w:pStyle w:val="Compact"/>
        <w:numPr>
          <w:numId w:val="1002"/>
          <w:ilvl w:val="0"/>
        </w:numPr>
      </w:pPr>
      <w:r>
        <w:t xml:space="preserve">Communication/Presentation skills – Ability to communicate and influence leaders and peers the information and findings discovered through data analytic efforts</w:t>
      </w:r>
    </w:p>
    <w:p>
      <w:pPr>
        <w:pStyle w:val="Compact"/>
        <w:numPr>
          <w:numId w:val="1002"/>
          <w:ilvl w:val="0"/>
        </w:numPr>
      </w:pPr>
      <w:r>
        <w:t xml:space="preserve">Knowledge and practical experience of ERP and business systems</w:t>
      </w:r>
    </w:p>
    <w:p>
      <w:pPr>
        <w:pStyle w:val="Compact"/>
        <w:numPr>
          <w:numId w:val="1002"/>
          <w:ilvl w:val="0"/>
        </w:numPr>
      </w:pPr>
      <w:r>
        <w:t xml:space="preserve">Other statistical analysis tools a plus</w:t>
      </w:r>
    </w:p>
    <w:p>
      <w:pPr>
        <w:pStyle w:val="Compact"/>
        <w:numPr>
          <w:numId w:val="1002"/>
          <w:ilvl w:val="0"/>
        </w:numPr>
      </w:pPr>
      <w:r>
        <w:t xml:space="preserve">Explore new techniques/methodologies and where appropriate implement it across the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2021-10-28T18:29:30Z</dcterms:created>
  <dcterms:modified xsi:type="dcterms:W3CDTF">2021-10-28T18:29:30Z</dcterms:modified>
</cp:coreProperties>
</file>