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https://www.velvetjobs.com/job-descriptions/senior-analytics</w:t>
        </w:r>
      </w:hyperlink>
    </w:p>
    <w:p>
      <w:pPr>
        <w:pStyle w:val="Heading1"/>
      </w:pPr>
      <w:bookmarkStart w:id="21" w:name="example-of-senior-analytics-job-description"/>
      <w:r>
        <w:t xml:space="preserve">Example of Senior Analytics Job Description</w:t>
      </w:r>
      <w:bookmarkEnd w:id="21"/>
    </w:p>
    <w:p>
      <w:pPr>
        <w:pStyle w:val="Compact"/>
      </w:pPr>
      <w:r>
        <w:t xml:space="preserve">Our growing company is looking for a senior analytics.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nalytics"/>
      <w:r>
        <w:t xml:space="preserve">Responsibilities for senior analytics</w:t>
      </w:r>
      <w:bookmarkEnd w:id="22"/>
    </w:p>
    <w:p>
      <w:pPr>
        <w:pStyle w:val="Compact"/>
        <w:numPr>
          <w:numId w:val="1001"/>
          <w:ilvl w:val="0"/>
        </w:numPr>
      </w:pPr>
      <w:r>
        <w:t xml:space="preserve">Assists with training new analytics coordinators</w:t>
      </w:r>
    </w:p>
    <w:p>
      <w:pPr>
        <w:pStyle w:val="Compact"/>
        <w:numPr>
          <w:numId w:val="1001"/>
          <w:ilvl w:val="0"/>
        </w:numPr>
      </w:pPr>
      <w:r>
        <w:t xml:space="preserve">Coordinated rosters, as needed</w:t>
      </w:r>
    </w:p>
    <w:p>
      <w:pPr>
        <w:pStyle w:val="Compact"/>
        <w:numPr>
          <w:numId w:val="1001"/>
          <w:ilvl w:val="0"/>
        </w:numPr>
      </w:pPr>
      <w:r>
        <w:t xml:space="preserve">Supports production/metric reporting processing, as needed</w:t>
      </w:r>
    </w:p>
    <w:p>
      <w:pPr>
        <w:pStyle w:val="Compact"/>
        <w:numPr>
          <w:numId w:val="1001"/>
          <w:ilvl w:val="0"/>
        </w:numPr>
      </w:pPr>
      <w:r>
        <w:t xml:space="preserve">Attends required departmental meetings</w:t>
      </w:r>
    </w:p>
    <w:p>
      <w:pPr>
        <w:pStyle w:val="Compact"/>
        <w:numPr>
          <w:numId w:val="1001"/>
          <w:ilvl w:val="0"/>
        </w:numPr>
      </w:pPr>
      <w:r>
        <w:t xml:space="preserve">Support the Content Acquisition Management (CAM) teams on evaluating and structuring content deals, ad hoc analysis, statistical inference and predictive modeling for all our global territories</w:t>
      </w:r>
    </w:p>
    <w:p>
      <w:pPr>
        <w:pStyle w:val="Compact"/>
        <w:numPr>
          <w:numId w:val="1001"/>
          <w:ilvl w:val="0"/>
        </w:numPr>
      </w:pPr>
      <w:r>
        <w:t xml:space="preserve">Mine and analyze data pertaining to customers viewing experiences to identify critical business insight and make recommendations to optimize content selection</w:t>
      </w:r>
    </w:p>
    <w:p>
      <w:pPr>
        <w:pStyle w:val="Compact"/>
        <w:numPr>
          <w:numId w:val="1001"/>
          <w:ilvl w:val="0"/>
        </w:numPr>
      </w:pPr>
      <w:r>
        <w:t xml:space="preserve">Proactively develop new metrics and studies to quantify the value of different aspects of video content</w:t>
      </w:r>
    </w:p>
    <w:p>
      <w:pPr>
        <w:pStyle w:val="Compact"/>
        <w:numPr>
          <w:numId w:val="1001"/>
          <w:ilvl w:val="0"/>
        </w:numPr>
      </w:pPr>
      <w:r>
        <w:t xml:space="preserve">Be comfortable outside of your comfort zone - explore new tech, make your own tool, jump into ETL when needed, or find a new way to address an old problem</w:t>
      </w:r>
    </w:p>
    <w:p>
      <w:pPr>
        <w:pStyle w:val="Compact"/>
        <w:numPr>
          <w:numId w:val="1001"/>
          <w:ilvl w:val="0"/>
        </w:numPr>
      </w:pPr>
      <w:r>
        <w:t xml:space="preserve">Maintain the web analytics reporting environment to keep the data clean while simultaneously working to grow platform capabilities</w:t>
      </w:r>
    </w:p>
    <w:p>
      <w:pPr>
        <w:pStyle w:val="Compact"/>
        <w:numPr>
          <w:numId w:val="1001"/>
          <w:ilvl w:val="0"/>
        </w:numPr>
      </w:pPr>
      <w:r>
        <w:t xml:space="preserve">Meet with product leads to create analytics requirements for mobile or web products and work with technical resources to make sure those requirements are met</w:t>
      </w:r>
    </w:p>
    <w:p>
      <w:pPr>
        <w:pStyle w:val="Heading2"/>
      </w:pPr>
      <w:bookmarkStart w:id="23" w:name="qualifications-for-senior-analytics"/>
      <w:r>
        <w:t xml:space="preserve">Qualifications for senior analytics</w:t>
      </w:r>
      <w:bookmarkEnd w:id="23"/>
    </w:p>
    <w:p>
      <w:pPr>
        <w:pStyle w:val="Compact"/>
        <w:numPr>
          <w:numId w:val="1002"/>
          <w:ilvl w:val="0"/>
        </w:numPr>
      </w:pPr>
      <w:r>
        <w:t xml:space="preserve">Possess excellent communication and interpersonal skills and able to work under pressure</w:t>
      </w:r>
    </w:p>
    <w:p>
      <w:pPr>
        <w:pStyle w:val="Compact"/>
        <w:numPr>
          <w:numId w:val="1002"/>
          <w:ilvl w:val="0"/>
        </w:numPr>
      </w:pPr>
      <w:r>
        <w:t xml:space="preserve">Proactive and posses drive and commitment towards improving and sustaining of standards</w:t>
      </w:r>
    </w:p>
    <w:p>
      <w:pPr>
        <w:pStyle w:val="Compact"/>
        <w:numPr>
          <w:numId w:val="1002"/>
          <w:ilvl w:val="0"/>
        </w:numPr>
      </w:pPr>
      <w:r>
        <w:t xml:space="preserve">Can effectively interface with many levels of the organization and work to solution</w:t>
      </w:r>
    </w:p>
    <w:p>
      <w:pPr>
        <w:pStyle w:val="Compact"/>
        <w:numPr>
          <w:numId w:val="1002"/>
          <w:ilvl w:val="0"/>
        </w:numPr>
      </w:pPr>
      <w:r>
        <w:t xml:space="preserve">Ability to work on significant and unique issues where analysis of situations or data requires an evaluation of intangibles</w:t>
      </w:r>
    </w:p>
    <w:p>
      <w:pPr>
        <w:pStyle w:val="Compact"/>
        <w:numPr>
          <w:numId w:val="1002"/>
          <w:ilvl w:val="0"/>
        </w:numPr>
      </w:pPr>
      <w:r>
        <w:t xml:space="preserve">Understanding of analytical techniques, machine learning algorithms and data processing techniques</w:t>
      </w:r>
    </w:p>
    <w:p>
      <w:pPr>
        <w:pStyle w:val="Compact"/>
        <w:numPr>
          <w:numId w:val="1002"/>
          <w:ilvl w:val="0"/>
        </w:numPr>
      </w:pPr>
      <w:r>
        <w:t xml:space="preserve">Effectively dealing with conflict, demonstrating an ability to understand people and diversity of thought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tic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tic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2021-10-28T13:28:07Z</dcterms:created>
  <dcterms:modified xsi:type="dcterms:W3CDTF">2021-10-28T13:28:07Z</dcterms:modified>
</cp:coreProperties>
</file>