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https://www.velvetjobs.com/job-descriptions/senior-analyst-performance</w:t>
        </w:r>
      </w:hyperlink>
    </w:p>
    <w:p>
      <w:pPr>
        <w:pStyle w:val="Heading1"/>
      </w:pPr>
      <w:bookmarkStart w:id="21" w:name="example-of-senior-analyst-performance-job-description"/>
      <w:r>
        <w:t xml:space="preserve">Example of Senior Analyst, Performance Job Description</w:t>
      </w:r>
      <w:bookmarkEnd w:id="21"/>
    </w:p>
    <w:p>
      <w:pPr>
        <w:pStyle w:val="Compact"/>
      </w:pPr>
      <w:r>
        <w:t xml:space="preserve">Our innovative and growing company is searching for experienced candidates for the position of senior analyst, performance.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analyst-performance"/>
      <w:r>
        <w:t xml:space="preserve">Responsibilities for senior analyst, performance</w:t>
      </w:r>
      <w:bookmarkEnd w:id="22"/>
    </w:p>
    <w:p>
      <w:pPr>
        <w:pStyle w:val="Compact"/>
        <w:numPr>
          <w:numId w:val="1001"/>
          <w:ilvl w:val="0"/>
        </w:numPr>
      </w:pPr>
      <w:r>
        <w:t xml:space="preserve">Ensure the accurate and timely production of performance reporting</w:t>
      </w:r>
    </w:p>
    <w:p>
      <w:pPr>
        <w:pStyle w:val="Compact"/>
        <w:numPr>
          <w:numId w:val="1001"/>
          <w:ilvl w:val="0"/>
        </w:numPr>
      </w:pPr>
      <w:r>
        <w:t xml:space="preserve">Oversee/manage the calculation of performance by Russell's vendors and ensure an appropriate level of service delivery in line with agreed service levels and KPIs</w:t>
      </w:r>
    </w:p>
    <w:p>
      <w:pPr>
        <w:pStyle w:val="Compact"/>
        <w:numPr>
          <w:numId w:val="1001"/>
          <w:ilvl w:val="0"/>
        </w:numPr>
      </w:pPr>
      <w:r>
        <w:t xml:space="preserve">Compare, contrast and reconcile the salient factors behind multiple in performance returns</w:t>
      </w:r>
    </w:p>
    <w:p>
      <w:pPr>
        <w:pStyle w:val="Compact"/>
        <w:numPr>
          <w:numId w:val="1001"/>
          <w:ilvl w:val="0"/>
        </w:numPr>
      </w:pPr>
      <w:r>
        <w:t xml:space="preserve">Responsible for creating electronic surveys and compiling results</w:t>
      </w:r>
    </w:p>
    <w:p>
      <w:pPr>
        <w:pStyle w:val="Compact"/>
        <w:numPr>
          <w:numId w:val="1001"/>
          <w:ilvl w:val="0"/>
        </w:numPr>
      </w:pPr>
      <w:r>
        <w:t xml:space="preserve">Develop / enhance presentations and other communications materials in response to ad hoc requests</w:t>
      </w:r>
    </w:p>
    <w:p>
      <w:pPr>
        <w:pStyle w:val="Compact"/>
        <w:numPr>
          <w:numId w:val="1001"/>
          <w:ilvl w:val="0"/>
        </w:numPr>
      </w:pPr>
      <w:r>
        <w:t xml:space="preserve">Supports workflow process improvement initiatives across all services in FSS</w:t>
      </w:r>
    </w:p>
    <w:p>
      <w:pPr>
        <w:pStyle w:val="Compact"/>
        <w:numPr>
          <w:numId w:val="1001"/>
          <w:ilvl w:val="0"/>
        </w:numPr>
      </w:pPr>
      <w:r>
        <w:t xml:space="preserve">Assist with the consolidation and running of the monthly FSS scorecard for senior management</w:t>
      </w:r>
    </w:p>
    <w:p>
      <w:pPr>
        <w:pStyle w:val="Compact"/>
        <w:numPr>
          <w:numId w:val="1001"/>
          <w:ilvl w:val="0"/>
        </w:numPr>
      </w:pPr>
      <w:r>
        <w:t xml:space="preserve">Productivity / process improvement where you will develop / implement simple to medium complexity process improvements</w:t>
      </w:r>
    </w:p>
    <w:p>
      <w:pPr>
        <w:pStyle w:val="Compact"/>
        <w:numPr>
          <w:numId w:val="1001"/>
          <w:ilvl w:val="0"/>
        </w:numPr>
      </w:pPr>
      <w:r>
        <w:t xml:space="preserve">Benchmarking support utilizing data from multiple sources including Call Center, financial, lease data</w:t>
      </w:r>
    </w:p>
    <w:p>
      <w:pPr>
        <w:pStyle w:val="Compact"/>
        <w:numPr>
          <w:numId w:val="1001"/>
          <w:ilvl w:val="0"/>
        </w:numPr>
      </w:pPr>
      <w:r>
        <w:t xml:space="preserve">Performance Measure SA will work with the team to help evaluate current state of the standards, matrices, structures, and processes for planning, monitoring and evaluation of OI&amp;T's performance management system</w:t>
      </w:r>
    </w:p>
    <w:p>
      <w:pPr>
        <w:pStyle w:val="Heading2"/>
      </w:pPr>
      <w:bookmarkStart w:id="23" w:name="qualifications-for-senior-analyst-performance"/>
      <w:r>
        <w:t xml:space="preserve">Qualifications for senior analyst, performance</w:t>
      </w:r>
      <w:bookmarkEnd w:id="23"/>
    </w:p>
    <w:p>
      <w:pPr>
        <w:pStyle w:val="Compact"/>
        <w:numPr>
          <w:numId w:val="1002"/>
          <w:ilvl w:val="0"/>
        </w:numPr>
      </w:pPr>
      <w:r>
        <w:t xml:space="preserve">4-6 years performance analysis experience in an asset manager, custodian or out sourced service provider</w:t>
      </w:r>
    </w:p>
    <w:p>
      <w:pPr>
        <w:pStyle w:val="Compact"/>
        <w:numPr>
          <w:numId w:val="1002"/>
          <w:ilvl w:val="0"/>
        </w:numPr>
      </w:pPr>
      <w:r>
        <w:t xml:space="preserve">Strong control mindset and understanding of performance attribution in asset management</w:t>
      </w:r>
    </w:p>
    <w:p>
      <w:pPr>
        <w:pStyle w:val="Compact"/>
        <w:numPr>
          <w:numId w:val="1002"/>
          <w:ilvl w:val="0"/>
        </w:numPr>
      </w:pPr>
      <w:r>
        <w:t xml:space="preserve">Prepare and distribute templates to LFOs, and revenue/expense shared services teams</w:t>
      </w:r>
    </w:p>
    <w:p>
      <w:pPr>
        <w:pStyle w:val="Compact"/>
        <w:numPr>
          <w:numId w:val="1002"/>
          <w:ilvl w:val="0"/>
        </w:numPr>
      </w:pPr>
      <w:r>
        <w:t xml:space="preserve">Compile responses for significant variances from revenue and expense teams</w:t>
      </w:r>
    </w:p>
    <w:p>
      <w:pPr>
        <w:pStyle w:val="Compact"/>
        <w:numPr>
          <w:numId w:val="1002"/>
          <w:ilvl w:val="0"/>
        </w:numPr>
      </w:pPr>
      <w:r>
        <w:t xml:space="preserve">Review responses and follow up on items</w:t>
      </w:r>
    </w:p>
    <w:p>
      <w:pPr>
        <w:pStyle w:val="Compact"/>
        <w:numPr>
          <w:numId w:val="1002"/>
          <w:ilvl w:val="0"/>
        </w:numPr>
      </w:pPr>
      <w:r>
        <w:t xml:space="preserve">Distribute finalized product to Managing Director, Performance Management, LFOs, and Revenue/Expense Shared Services team to review with CFO, Canadian P&amp;C</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analyst-perform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analyst-perform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2021-10-28T13:14:12Z</dcterms:created>
  <dcterms:modified xsi:type="dcterms:W3CDTF">2021-10-28T13:14:12Z</dcterms:modified>
</cp:coreProperties>
</file>