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https://www.velvetjobs.com/job-descriptions/senior-analyst-it</w:t>
        </w:r>
      </w:hyperlink>
    </w:p>
    <w:p>
      <w:pPr>
        <w:pStyle w:val="Heading1"/>
      </w:pPr>
      <w:bookmarkStart w:id="21" w:name="example-of-senior-analyst-it-job-description"/>
      <w:r>
        <w:t xml:space="preserve">Example of Senior Analyst, IT Job Description</w:t>
      </w:r>
      <w:bookmarkEnd w:id="21"/>
    </w:p>
    <w:p>
      <w:pPr>
        <w:pStyle w:val="Compact"/>
      </w:pPr>
      <w:r>
        <w:t xml:space="preserve">Our company is growing rapidly and is hiring for a senior analyst, IT. To join our growing team, please review the list of responsibilities and qualifications.</w:t>
      </w:r>
    </w:p>
    <w:p>
      <w:pPr>
        <w:pStyle w:val="Heading2"/>
      </w:pPr>
      <w:bookmarkStart w:id="22" w:name="responsibilities-for-senior-analyst-it"/>
      <w:r>
        <w:t xml:space="preserve">Responsibilities for senior analyst,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coordinating QA and project efforts amongst various teams (Development, QA, Testing, Business Analysis and Management) in a geographically separated environment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team members to support project delivery</w:t>
      </w:r>
    </w:p>
    <w:p>
      <w:pPr>
        <w:pStyle w:val="Compact"/>
        <w:numPr>
          <w:numId w:val="1001"/>
          <w:ilvl w:val="0"/>
        </w:numPr>
      </w:pPr>
      <w:r>
        <w:t xml:space="preserve">Provide appropriate feedback to management on the status of validations</w:t>
      </w:r>
    </w:p>
    <w:p>
      <w:pPr>
        <w:pStyle w:val="Compact"/>
        <w:numPr>
          <w:numId w:val="1001"/>
          <w:ilvl w:val="0"/>
        </w:numPr>
      </w:pPr>
      <w:r>
        <w:t xml:space="preserve">Support continuous delivery application development environment</w:t>
      </w:r>
    </w:p>
    <w:p>
      <w:pPr>
        <w:pStyle w:val="Compact"/>
        <w:numPr>
          <w:numId w:val="1001"/>
          <w:ilvl w:val="0"/>
        </w:numPr>
      </w:pPr>
      <w:r>
        <w:t xml:space="preserve">Develop customized portfolio management artifacts, templates, and analytic tools to assist Customer with understanding the condition of project portfolios and maturing portfolio management processes</w:t>
      </w:r>
    </w:p>
    <w:p>
      <w:pPr>
        <w:pStyle w:val="Compact"/>
        <w:numPr>
          <w:numId w:val="1001"/>
          <w:ilvl w:val="0"/>
        </w:numPr>
      </w:pPr>
      <w:r>
        <w:t xml:space="preserve">Support the evolution of portfolio management processes and associated objectives and outcomes</w:t>
      </w:r>
    </w:p>
    <w:p>
      <w:pPr>
        <w:pStyle w:val="Compact"/>
        <w:numPr>
          <w:numId w:val="1001"/>
          <w:ilvl w:val="0"/>
        </w:numPr>
      </w:pPr>
      <w:r>
        <w:t xml:space="preserve">Design data collection strategies that minimize administrative burden and conduct portfolio build and portfolio monitoring analyses that enable leadership to make data driven decisions</w:t>
      </w:r>
    </w:p>
    <w:p>
      <w:pPr>
        <w:pStyle w:val="Compact"/>
        <w:numPr>
          <w:numId w:val="1001"/>
          <w:ilvl w:val="0"/>
        </w:numPr>
      </w:pPr>
      <w:r>
        <w:t xml:space="preserve">Capture and manage business requirements and lead the translation of requirements into technical and tool requirements, customizing a portfolio management application to deliver efficient and effective portfolio management solutions</w:t>
      </w:r>
    </w:p>
    <w:p>
      <w:pPr>
        <w:pStyle w:val="Compact"/>
        <w:numPr>
          <w:numId w:val="1001"/>
          <w:ilvl w:val="0"/>
        </w:numPr>
      </w:pPr>
      <w:r>
        <w:t xml:space="preserve">Design and implement predictive analytics to inform portfolio management and investment decision processes</w:t>
      </w:r>
    </w:p>
    <w:p>
      <w:pPr>
        <w:pStyle w:val="Compact"/>
        <w:numPr>
          <w:numId w:val="1001"/>
          <w:ilvl w:val="0"/>
        </w:numPr>
      </w:pPr>
      <w:r>
        <w:t xml:space="preserve">Interface directly with the Customer and project and program managers across the organization to understand the current portfolio of projects and make recommendations for improvement</w:t>
      </w:r>
    </w:p>
    <w:p>
      <w:pPr>
        <w:pStyle w:val="Heading2"/>
      </w:pPr>
      <w:bookmarkStart w:id="23" w:name="qualifications-for-senior-analyst-it"/>
      <w:r>
        <w:t xml:space="preserve">Qualifications for senior analyst,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knowledge of database design, build, maintenance and improvement functions</w:t>
      </w:r>
    </w:p>
    <w:p>
      <w:pPr>
        <w:pStyle w:val="Compact"/>
        <w:numPr>
          <w:numId w:val="1002"/>
          <w:ilvl w:val="0"/>
        </w:numPr>
      </w:pPr>
      <w:r>
        <w:t xml:space="preserve">Work closely with other teams e.g DBA’s, HR Technologies to ensure tickets are addressed in timely manner</w:t>
      </w:r>
    </w:p>
    <w:p>
      <w:pPr>
        <w:pStyle w:val="Compact"/>
        <w:numPr>
          <w:numId w:val="1002"/>
          <w:ilvl w:val="0"/>
        </w:numPr>
      </w:pPr>
      <w:r>
        <w:t xml:space="preserve">B.E / BTech / MCA / B.S</w:t>
      </w:r>
    </w:p>
    <w:p>
      <w:pPr>
        <w:pStyle w:val="Compact"/>
        <w:numPr>
          <w:numId w:val="1002"/>
          <w:ilvl w:val="0"/>
        </w:numPr>
      </w:pPr>
      <w:r>
        <w:t xml:space="preserve">Expert in data analysis using Hyperion and MS Excel</w:t>
      </w:r>
    </w:p>
    <w:p>
      <w:pPr>
        <w:pStyle w:val="Compact"/>
        <w:numPr>
          <w:numId w:val="1002"/>
          <w:ilvl w:val="0"/>
        </w:numPr>
      </w:pPr>
      <w:r>
        <w:t xml:space="preserve">Ability to excel in a high-demand work environment, responsive to rapid changes &amp; high tolerance for ambiguity</w:t>
      </w:r>
    </w:p>
    <w:p>
      <w:pPr>
        <w:pStyle w:val="Compact"/>
        <w:numPr>
          <w:numId w:val="1002"/>
          <w:ilvl w:val="0"/>
        </w:numPr>
      </w:pPr>
      <w:r>
        <w:t xml:space="preserve">Diligent, highly accurate with extreme attention to detail and exceptional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2021-10-28T18:29:50Z</dcterms:created>
  <dcterms:modified xsi:type="dcterms:W3CDTF">2021-10-28T18:29:50Z</dcterms:modified>
</cp:coreProperties>
</file>