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https://www.velvetjobs.com/job-descriptions/senior-analyst-corporate</w:t>
        </w:r>
      </w:hyperlink>
    </w:p>
    <w:p>
      <w:pPr>
        <w:pStyle w:val="Heading1"/>
      </w:pPr>
      <w:bookmarkStart w:id="21" w:name="example-of-senior-analyst-corporate-job-description"/>
      <w:r>
        <w:t xml:space="preserve">Example of Senior Analyst Corporate Job Description</w:t>
      </w:r>
      <w:bookmarkEnd w:id="21"/>
    </w:p>
    <w:p>
      <w:pPr>
        <w:pStyle w:val="Compact"/>
      </w:pPr>
      <w:r>
        <w:t xml:space="preserve">Our company is growing rapidly and is searching for experienced candidates for the position of senior analyst corporate. To join our growing team, please review the list of responsibilities and qualifications.</w:t>
      </w:r>
    </w:p>
    <w:p>
      <w:pPr>
        <w:pStyle w:val="Heading2"/>
      </w:pPr>
      <w:bookmarkStart w:id="22" w:name="responsibilities-for-senior-analyst-corporate"/>
      <w:r>
        <w:t xml:space="preserve">Responsibilities for senior analyst corporate</w:t>
      </w:r>
      <w:bookmarkEnd w:id="22"/>
    </w:p>
    <w:p>
      <w:pPr>
        <w:pStyle w:val="Compact"/>
        <w:numPr>
          <w:numId w:val="1001"/>
          <w:ilvl w:val="0"/>
        </w:numPr>
      </w:pPr>
      <w:r>
        <w:t xml:space="preserve">Assists the department in leading the company's planning processes, including annual budgets and long range plans and periodic forecasts</w:t>
      </w:r>
    </w:p>
    <w:p>
      <w:pPr>
        <w:pStyle w:val="Compact"/>
        <w:numPr>
          <w:numId w:val="1001"/>
          <w:ilvl w:val="0"/>
        </w:numPr>
      </w:pPr>
      <w:r>
        <w:t xml:space="preserve">Prepares, distributes and manages templates for the planning processes and liaises with business operating segments on process expectations</w:t>
      </w:r>
    </w:p>
    <w:p>
      <w:pPr>
        <w:pStyle w:val="Compact"/>
        <w:numPr>
          <w:numId w:val="1001"/>
          <w:ilvl w:val="0"/>
        </w:numPr>
      </w:pPr>
      <w:r>
        <w:t xml:space="preserve">Assists with maintaining consolidated company integrated financial model and analysis of cash flow</w:t>
      </w:r>
    </w:p>
    <w:p>
      <w:pPr>
        <w:pStyle w:val="Compact"/>
        <w:numPr>
          <w:numId w:val="1001"/>
          <w:ilvl w:val="0"/>
        </w:numPr>
      </w:pPr>
      <w:r>
        <w:t xml:space="preserve">Identifies and researches variances and provides related analysis and support of consolidated projections for management review processes</w:t>
      </w:r>
    </w:p>
    <w:p>
      <w:pPr>
        <w:pStyle w:val="Compact"/>
        <w:numPr>
          <w:numId w:val="1001"/>
          <w:ilvl w:val="0"/>
        </w:numPr>
      </w:pPr>
      <w:r>
        <w:t xml:space="preserve">Assists in managing all FP&amp;A related management reporting systems and works with corporate financial systems teams on various projects and improvements</w:t>
      </w:r>
    </w:p>
    <w:p>
      <w:pPr>
        <w:pStyle w:val="Compact"/>
        <w:numPr>
          <w:numId w:val="1001"/>
          <w:ilvl w:val="0"/>
        </w:numPr>
      </w:pPr>
      <w:r>
        <w:t xml:space="preserve">Public/Private mix preferred but either is fine</w:t>
      </w:r>
    </w:p>
    <w:p>
      <w:pPr>
        <w:pStyle w:val="Compact"/>
        <w:numPr>
          <w:numId w:val="1001"/>
          <w:ilvl w:val="0"/>
        </w:numPr>
      </w:pPr>
      <w:r>
        <w:t xml:space="preserve">Administration and management of the of the company's financial consolidation and reporting system</w:t>
      </w:r>
    </w:p>
    <w:p>
      <w:pPr>
        <w:pStyle w:val="Compact"/>
        <w:numPr>
          <w:numId w:val="1001"/>
          <w:ilvl w:val="0"/>
        </w:numPr>
      </w:pPr>
      <w:r>
        <w:t xml:space="preserve">Creating and maintaining financial models for acquisitions, joint ventures, or divestitures</w:t>
      </w:r>
    </w:p>
    <w:p>
      <w:pPr>
        <w:pStyle w:val="Compact"/>
        <w:numPr>
          <w:numId w:val="1001"/>
          <w:ilvl w:val="0"/>
        </w:numPr>
      </w:pPr>
      <w:r>
        <w:t xml:space="preserve">Structuring analyses efficiently to ensure accurate conclusions with an economy of time and effort</w:t>
      </w:r>
    </w:p>
    <w:p>
      <w:pPr>
        <w:pStyle w:val="Compact"/>
        <w:numPr>
          <w:numId w:val="1001"/>
          <w:ilvl w:val="0"/>
        </w:numPr>
      </w:pPr>
      <w:r>
        <w:t xml:space="preserve">Conducting research on industries and/or companies</w:t>
      </w:r>
    </w:p>
    <w:p>
      <w:pPr>
        <w:pStyle w:val="Heading2"/>
      </w:pPr>
      <w:bookmarkStart w:id="23" w:name="qualifications-for-senior-analyst-corporate"/>
      <w:r>
        <w:t xml:space="preserve">Qualifications for senior analyst corporate</w:t>
      </w:r>
      <w:bookmarkEnd w:id="23"/>
    </w:p>
    <w:p>
      <w:pPr>
        <w:pStyle w:val="Compact"/>
        <w:numPr>
          <w:numId w:val="1002"/>
          <w:ilvl w:val="0"/>
        </w:numPr>
      </w:pPr>
      <w:r>
        <w:t xml:space="preserve">Experience with Mobile tools is a plus, but is not required</w:t>
      </w:r>
    </w:p>
    <w:p>
      <w:pPr>
        <w:pStyle w:val="Compact"/>
        <w:numPr>
          <w:numId w:val="1002"/>
          <w:ilvl w:val="0"/>
        </w:numPr>
      </w:pPr>
      <w:r>
        <w:t xml:space="preserve">Assist training the analysts in all aspects of the groups’ responsibilities</w:t>
      </w:r>
    </w:p>
    <w:p>
      <w:pPr>
        <w:pStyle w:val="Compact"/>
        <w:numPr>
          <w:numId w:val="1002"/>
          <w:ilvl w:val="0"/>
        </w:numPr>
      </w:pPr>
      <w:r>
        <w:t xml:space="preserve">Monitor the workload of the staff ensuring responsibilities are completed in a timely and accurate manner</w:t>
      </w:r>
    </w:p>
    <w:p>
      <w:pPr>
        <w:pStyle w:val="Compact"/>
        <w:numPr>
          <w:numId w:val="1002"/>
          <w:ilvl w:val="0"/>
        </w:numPr>
      </w:pPr>
      <w:r>
        <w:t xml:space="preserve">Proven securities/investment industry experience, two of which are in the mutual fund industry, is required</w:t>
      </w:r>
    </w:p>
    <w:p>
      <w:pPr>
        <w:pStyle w:val="Compact"/>
        <w:numPr>
          <w:numId w:val="1002"/>
          <w:ilvl w:val="0"/>
        </w:numPr>
      </w:pPr>
      <w:r>
        <w:t xml:space="preserve">Bachelor’s degree required in Mathematics, Statistics, Engineering, Operations Research, Business, Risk Management or similar field</w:t>
      </w:r>
    </w:p>
    <w:p>
      <w:pPr>
        <w:pStyle w:val="Compact"/>
        <w:numPr>
          <w:numId w:val="1002"/>
          <w:ilvl w:val="0"/>
        </w:numPr>
      </w:pPr>
      <w:r>
        <w:t xml:space="preserve">Must be proactive and possess leadership and project coordination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corpor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corpor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2021-10-28T13:15:52Z</dcterms:created>
  <dcterms:modified xsi:type="dcterms:W3CDTF">2021-10-28T13:15:52Z</dcterms:modified>
</cp:coreProperties>
</file>