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https://www.velvetjobs.com/job-descriptions/senior-administrator-database</w:t>
        </w:r>
      </w:hyperlink>
    </w:p>
    <w:p>
      <w:pPr>
        <w:pStyle w:val="Heading1"/>
      </w:pPr>
      <w:bookmarkStart w:id="21" w:name="example-of-senior-administrator-database-job-description"/>
      <w:r>
        <w:t xml:space="preserve">Example of Senior Administrator, Database Job Description</w:t>
      </w:r>
      <w:bookmarkEnd w:id="21"/>
    </w:p>
    <w:p>
      <w:pPr>
        <w:pStyle w:val="Compact"/>
      </w:pPr>
      <w:r>
        <w:t xml:space="preserve">Our company is looking for a senior administrator, database. To join our growing team, please review the list of responsibilities and qualifications.</w:t>
      </w:r>
    </w:p>
    <w:p>
      <w:pPr>
        <w:pStyle w:val="Heading2"/>
      </w:pPr>
      <w:bookmarkStart w:id="22" w:name="responsibilities-for-senior-administrator-database"/>
      <w:r>
        <w:t xml:space="preserve">Responsibilities for senior administrator,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user database accounts, performing database back-ups and restores, and providing internal database training to end-users</w:t>
      </w:r>
    </w:p>
    <w:p>
      <w:pPr>
        <w:pStyle w:val="Compact"/>
        <w:numPr>
          <w:numId w:val="1001"/>
          <w:ilvl w:val="0"/>
        </w:numPr>
      </w:pPr>
      <w:r>
        <w:t xml:space="preserve">Proactively monitor 24/7 mission critical servers</w:t>
      </w:r>
    </w:p>
    <w:p>
      <w:pPr>
        <w:pStyle w:val="Compact"/>
        <w:numPr>
          <w:numId w:val="1001"/>
          <w:ilvl w:val="0"/>
        </w:numPr>
      </w:pPr>
      <w:r>
        <w:t xml:space="preserve">Installation and configuration of new databases instances when necessary, and conducting upgrades and patch applications when appropriate</w:t>
      </w:r>
    </w:p>
    <w:p>
      <w:pPr>
        <w:pStyle w:val="Compact"/>
        <w:numPr>
          <w:numId w:val="1001"/>
          <w:ilvl w:val="0"/>
        </w:numPr>
      </w:pPr>
      <w:r>
        <w:t xml:space="preserve">Provide solutions to development teams when proposed architecture does not comply with architectural, performance or security guidelines</w:t>
      </w:r>
    </w:p>
    <w:p>
      <w:pPr>
        <w:pStyle w:val="Compact"/>
        <w:numPr>
          <w:numId w:val="1001"/>
          <w:ilvl w:val="0"/>
        </w:numPr>
      </w:pPr>
      <w:r>
        <w:t xml:space="preserve">Resolve database performance issues using all available tools and take corrective actions when necessary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teams to ensure a solid understanding of the application and database requirements exist and configure database structures and parameters accordingly</w:t>
      </w:r>
    </w:p>
    <w:p>
      <w:pPr>
        <w:pStyle w:val="Compact"/>
        <w:numPr>
          <w:numId w:val="1001"/>
          <w:ilvl w:val="0"/>
        </w:numPr>
      </w:pPr>
      <w:r>
        <w:t xml:space="preserve">Communicate to business customers, technical teams and management in a consistent manner making complex technical issues and solutions clear, simple and understandable</w:t>
      </w:r>
    </w:p>
    <w:p>
      <w:pPr>
        <w:pStyle w:val="Compact"/>
        <w:numPr>
          <w:numId w:val="1001"/>
          <w:ilvl w:val="0"/>
        </w:numPr>
      </w:pPr>
      <w:r>
        <w:t xml:space="preserve">Possess overall understanding of IT architecture, infrastructure standards, database platforms and programming languages and tools</w:t>
      </w:r>
    </w:p>
    <w:p>
      <w:pPr>
        <w:pStyle w:val="Compact"/>
        <w:numPr>
          <w:numId w:val="1001"/>
          <w:ilvl w:val="0"/>
        </w:numPr>
      </w:pPr>
      <w:r>
        <w:t xml:space="preserve">Demonstrate a thorough understanding of Data Management philosophies and apply them to existing and to-be architectures</w:t>
      </w:r>
    </w:p>
    <w:p>
      <w:pPr>
        <w:pStyle w:val="Compact"/>
        <w:numPr>
          <w:numId w:val="1001"/>
          <w:ilvl w:val="0"/>
        </w:numPr>
      </w:pPr>
      <w:r>
        <w:t xml:space="preserve">Ability to produce clear documentation around reoccurring processes</w:t>
      </w:r>
    </w:p>
    <w:p>
      <w:pPr>
        <w:pStyle w:val="Heading2"/>
      </w:pPr>
      <w:bookmarkStart w:id="23" w:name="qualifications-for-senior-administrator-database"/>
      <w:r>
        <w:t xml:space="preserve">Qualifications for senior administrator,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hands-on experience of MS SQL Server, My SQL on-board tools and 3rd party DBA tools and applications</w:t>
      </w:r>
    </w:p>
    <w:p>
      <w:pPr>
        <w:pStyle w:val="Compact"/>
        <w:numPr>
          <w:numId w:val="1002"/>
          <w:ilvl w:val="0"/>
        </w:numPr>
      </w:pPr>
      <w:r>
        <w:t xml:space="preserve">Performance tuning, code optimizations</w:t>
      </w:r>
    </w:p>
    <w:p>
      <w:pPr>
        <w:pStyle w:val="Compact"/>
        <w:numPr>
          <w:numId w:val="1002"/>
          <w:ilvl w:val="0"/>
        </w:numPr>
      </w:pPr>
      <w:r>
        <w:t xml:space="preserve">Experience working with high scale VLDB OLTP and OLAP databases</w:t>
      </w:r>
    </w:p>
    <w:p>
      <w:pPr>
        <w:pStyle w:val="Compact"/>
        <w:numPr>
          <w:numId w:val="1002"/>
          <w:ilvl w:val="0"/>
        </w:numPr>
      </w:pPr>
      <w:r>
        <w:t xml:space="preserve">In depth knowledge of database design, optimization, and normalization techniques</w:t>
      </w:r>
    </w:p>
    <w:p>
      <w:pPr>
        <w:pStyle w:val="Compact"/>
        <w:numPr>
          <w:numId w:val="1002"/>
          <w:ilvl w:val="0"/>
        </w:numPr>
      </w:pPr>
      <w:r>
        <w:t xml:space="preserve">Ability to make decisions and work well in high pressure situations</w:t>
      </w:r>
    </w:p>
    <w:p>
      <w:pPr>
        <w:pStyle w:val="Compact"/>
        <w:numPr>
          <w:numId w:val="1002"/>
          <w:ilvl w:val="0"/>
        </w:numPr>
      </w:pPr>
      <w:r>
        <w:t xml:space="preserve">Determine user requirements, set up and test computer databases, and coordinate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2021-10-28T13:28:17Z</dcterms:created>
  <dcterms:modified xsi:type="dcterms:W3CDTF">2021-10-28T13:28:17Z</dcterms:modified>
</cp:coreProperties>
</file>