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https://www.velvetjobs.com/job-descriptions/senior-actuarial-associate</w:t>
        </w:r>
      </w:hyperlink>
    </w:p>
    <w:p>
      <w:pPr>
        <w:pStyle w:val="Heading1"/>
      </w:pPr>
      <w:bookmarkStart w:id="21" w:name="example-of-senior-actuarial-associate-job-description"/>
      <w:r>
        <w:t xml:space="preserve">Example of Senior Actuarial Associate Job Description</w:t>
      </w:r>
      <w:bookmarkEnd w:id="21"/>
    </w:p>
    <w:p>
      <w:pPr>
        <w:pStyle w:val="Compact"/>
      </w:pPr>
      <w:r>
        <w:t xml:space="preserve">Our company is searching for experienced candidates for the position of senior actuarial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ctuarial-associate"/>
      <w:r>
        <w:t xml:space="preserve">Responsibilities for senior actuarial associate</w:t>
      </w:r>
      <w:bookmarkEnd w:id="22"/>
    </w:p>
    <w:p>
      <w:pPr>
        <w:pStyle w:val="Compact"/>
        <w:numPr>
          <w:numId w:val="1001"/>
          <w:ilvl w:val="0"/>
        </w:numPr>
      </w:pPr>
      <w:r>
        <w:t xml:space="preserve">Drive and conduct trainings of IFRS 17 to the local business units and other related areas</w:t>
      </w:r>
    </w:p>
    <w:p>
      <w:pPr>
        <w:pStyle w:val="Compact"/>
        <w:numPr>
          <w:numId w:val="1001"/>
          <w:ilvl w:val="0"/>
        </w:numPr>
      </w:pPr>
      <w:r>
        <w:t xml:space="preserve">Lead the financial and business impact assessment of Asia and co-ordinate with other areas where required</w:t>
      </w:r>
    </w:p>
    <w:p>
      <w:pPr>
        <w:pStyle w:val="Compact"/>
        <w:numPr>
          <w:numId w:val="1001"/>
          <w:ilvl w:val="0"/>
        </w:numPr>
      </w:pPr>
      <w:r>
        <w:t xml:space="preserve">Drive the implementation through working collaboratively and communicate effectively with various areas such as finance, capital management, pricing and product development</w:t>
      </w:r>
    </w:p>
    <w:p>
      <w:pPr>
        <w:pStyle w:val="Compact"/>
        <w:numPr>
          <w:numId w:val="1001"/>
          <w:ilvl w:val="0"/>
        </w:numPr>
      </w:pPr>
      <w:r>
        <w:t xml:space="preserve">Key contributor in developing the valuation system requirements for IFRS 17</w:t>
      </w:r>
    </w:p>
    <w:p>
      <w:pPr>
        <w:pStyle w:val="Compact"/>
        <w:numPr>
          <w:numId w:val="1001"/>
          <w:ilvl w:val="0"/>
        </w:numPr>
      </w:pPr>
      <w:r>
        <w:t xml:space="preserve">Candidate will also gain exposure to various project base engagements on EV/ NBV related matters</w:t>
      </w:r>
    </w:p>
    <w:p>
      <w:pPr>
        <w:pStyle w:val="Compact"/>
        <w:numPr>
          <w:numId w:val="1001"/>
          <w:ilvl w:val="0"/>
        </w:numPr>
      </w:pPr>
      <w:r>
        <w:t xml:space="preserve">Develop and project of actuarial models using actuarial software</w:t>
      </w:r>
    </w:p>
    <w:p>
      <w:pPr>
        <w:pStyle w:val="Compact"/>
        <w:numPr>
          <w:numId w:val="1001"/>
          <w:ilvl w:val="0"/>
        </w:numPr>
      </w:pPr>
      <w:r>
        <w:t xml:space="preserve">Addressing requests from various corporate functions –Risk Management, Treasurer, Hedging, Internal Audit</w:t>
      </w:r>
    </w:p>
    <w:p>
      <w:pPr>
        <w:pStyle w:val="Compact"/>
        <w:numPr>
          <w:numId w:val="1001"/>
          <w:ilvl w:val="0"/>
        </w:numPr>
      </w:pPr>
      <w:r>
        <w:t xml:space="preserve">Possibility to assist with the medical underwriting of quotes if the candidate has prior medical underwriting experience</w:t>
      </w:r>
    </w:p>
    <w:p>
      <w:pPr>
        <w:pStyle w:val="Compact"/>
        <w:numPr>
          <w:numId w:val="1001"/>
          <w:ilvl w:val="0"/>
        </w:numPr>
      </w:pPr>
      <w:r>
        <w:t xml:space="preserve">Partner with experience analysis team to identify assumptions required for pricing</w:t>
      </w:r>
    </w:p>
    <w:p>
      <w:pPr>
        <w:pStyle w:val="Compact"/>
        <w:numPr>
          <w:numId w:val="1001"/>
          <w:ilvl w:val="0"/>
        </w:numPr>
      </w:pPr>
      <w:r>
        <w:t xml:space="preserve">Research and develop new business modeling capabilities available in GGY</w:t>
      </w:r>
    </w:p>
    <w:p>
      <w:pPr>
        <w:pStyle w:val="Heading2"/>
      </w:pPr>
      <w:bookmarkStart w:id="23" w:name="qualifications-for-senior-actuarial-associate"/>
      <w:r>
        <w:t xml:space="preserve">Qualifications for senior actuarial associate</w:t>
      </w:r>
      <w:bookmarkEnd w:id="23"/>
    </w:p>
    <w:p>
      <w:pPr>
        <w:pStyle w:val="Compact"/>
        <w:numPr>
          <w:numId w:val="1002"/>
          <w:ilvl w:val="0"/>
        </w:numPr>
      </w:pPr>
      <w:r>
        <w:t xml:space="preserve">Some experience in annuities is a plus</w:t>
      </w:r>
    </w:p>
    <w:p>
      <w:pPr>
        <w:pStyle w:val="Compact"/>
        <w:numPr>
          <w:numId w:val="1002"/>
          <w:ilvl w:val="0"/>
        </w:numPr>
      </w:pPr>
      <w:r>
        <w:t xml:space="preserve">Ability to communicate actuarial results to non-actuaries</w:t>
      </w:r>
    </w:p>
    <w:p>
      <w:pPr>
        <w:pStyle w:val="Compact"/>
        <w:numPr>
          <w:numId w:val="1002"/>
          <w:ilvl w:val="0"/>
        </w:numPr>
      </w:pPr>
      <w:r>
        <w:t xml:space="preserve">Programming Experience in any computer languages is a plus</w:t>
      </w:r>
    </w:p>
    <w:p>
      <w:pPr>
        <w:pStyle w:val="Compact"/>
        <w:numPr>
          <w:numId w:val="1002"/>
          <w:ilvl w:val="0"/>
        </w:numPr>
      </w:pPr>
      <w:r>
        <w:t xml:space="preserve">Self-starter who can meet deadlines and work independently</w:t>
      </w:r>
    </w:p>
    <w:p>
      <w:pPr>
        <w:pStyle w:val="Compact"/>
        <w:numPr>
          <w:numId w:val="1002"/>
          <w:ilvl w:val="0"/>
        </w:numPr>
      </w:pPr>
      <w:r>
        <w:t xml:space="preserve">High professional integrity and work ethic</w:t>
      </w:r>
    </w:p>
    <w:p>
      <w:pPr>
        <w:pStyle w:val="Compact"/>
        <w:numPr>
          <w:numId w:val="1002"/>
          <w:ilvl w:val="0"/>
        </w:numPr>
      </w:pPr>
      <w:r>
        <w:t xml:space="preserve">Strong technical and analytical skills – strong proficiency in Excel required, ability to learn additional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tuaria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tuaria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2021-10-28T13:08:23Z</dcterms:created>
  <dcterms:modified xsi:type="dcterms:W3CDTF">2021-10-28T13:08:23Z</dcterms:modified>
</cp:coreProperties>
</file>