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https://www.velvetjobs.com/job-descriptions/senior-accounting-specialist</w:t>
        </w:r>
      </w:hyperlink>
    </w:p>
    <w:p>
      <w:pPr>
        <w:pStyle w:val="Heading1"/>
      </w:pPr>
      <w:bookmarkStart w:id="21" w:name="example-of-senior-accounting-specialist-job-description"/>
      <w:r>
        <w:t xml:space="preserve">Example of Senior Accounting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accounting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ccounting-specialist"/>
      <w:r>
        <w:t xml:space="preserve">Responsibilities for senior accounting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general ledger entries for accuracy and timeliness</w:t>
      </w:r>
    </w:p>
    <w:p>
      <w:pPr>
        <w:pStyle w:val="Compact"/>
        <w:numPr>
          <w:numId w:val="1001"/>
          <w:ilvl w:val="0"/>
        </w:numPr>
      </w:pPr>
      <w:r>
        <w:t xml:space="preserve">Perform monthly balance sheet account reconciliations and follow up with associates on resolution of open items</w:t>
      </w:r>
    </w:p>
    <w:p>
      <w:pPr>
        <w:pStyle w:val="Compact"/>
        <w:numPr>
          <w:numId w:val="1001"/>
          <w:ilvl w:val="0"/>
        </w:numPr>
      </w:pPr>
      <w:r>
        <w:t xml:space="preserve">Perform monitors (side by sides) with associates as needed</w:t>
      </w:r>
    </w:p>
    <w:p>
      <w:pPr>
        <w:pStyle w:val="Compact"/>
        <w:numPr>
          <w:numId w:val="1001"/>
          <w:ilvl w:val="0"/>
        </w:numPr>
      </w:pPr>
      <w:r>
        <w:t xml:space="preserve">Provide backup for the travel card application process, including limit increase/decrease and replacement cards</w:t>
      </w:r>
    </w:p>
    <w:p>
      <w:pPr>
        <w:pStyle w:val="Compact"/>
        <w:numPr>
          <w:numId w:val="1001"/>
          <w:ilvl w:val="0"/>
        </w:numPr>
      </w:pPr>
      <w:r>
        <w:t xml:space="preserve">Prepare accounts reconciliations</w:t>
      </w:r>
    </w:p>
    <w:p>
      <w:pPr>
        <w:pStyle w:val="Compact"/>
        <w:numPr>
          <w:numId w:val="1001"/>
          <w:ilvl w:val="0"/>
        </w:numPr>
      </w:pPr>
      <w:r>
        <w:t xml:space="preserve">Prepare annual statutory financial statements</w:t>
      </w:r>
    </w:p>
    <w:p>
      <w:pPr>
        <w:pStyle w:val="Compact"/>
        <w:numPr>
          <w:numId w:val="1001"/>
          <w:ilvl w:val="0"/>
        </w:numPr>
      </w:pPr>
      <w:r>
        <w:t xml:space="preserve">Develop and maintain working familiarity with applicable laws, regulations and interpretations governing financial statements and disclosures</w:t>
      </w:r>
    </w:p>
    <w:p>
      <w:pPr>
        <w:pStyle w:val="Compact"/>
        <w:numPr>
          <w:numId w:val="1001"/>
          <w:ilvl w:val="0"/>
        </w:numPr>
      </w:pPr>
      <w:r>
        <w:t xml:space="preserve">Ensure accuracy, timeliness and completeness of all tasks</w:t>
      </w:r>
    </w:p>
    <w:p>
      <w:pPr>
        <w:pStyle w:val="Compact"/>
        <w:numPr>
          <w:numId w:val="1001"/>
          <w:ilvl w:val="0"/>
        </w:numPr>
      </w:pPr>
      <w:r>
        <w:t xml:space="preserve">Perform month end insurance reconciliations</w:t>
      </w:r>
    </w:p>
    <w:p>
      <w:pPr>
        <w:pStyle w:val="Compact"/>
        <w:numPr>
          <w:numId w:val="1001"/>
          <w:ilvl w:val="0"/>
        </w:numPr>
      </w:pPr>
      <w:r>
        <w:t xml:space="preserve">Perform monthly bank account reconciliations</w:t>
      </w:r>
    </w:p>
    <w:p>
      <w:pPr>
        <w:pStyle w:val="Heading2"/>
      </w:pPr>
      <w:bookmarkStart w:id="23" w:name="qualifications-for-senior-accounting-specialist"/>
      <w:r>
        <w:t xml:space="preserve">Qualifications for senior accounting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display excellent judgment, tact, and discretion</w:t>
      </w:r>
    </w:p>
    <w:p>
      <w:pPr>
        <w:pStyle w:val="Compact"/>
        <w:numPr>
          <w:numId w:val="1002"/>
          <w:ilvl w:val="0"/>
        </w:numPr>
      </w:pPr>
      <w:r>
        <w:t xml:space="preserve">BA or BS degree in Accounting, Business, or Finance</w:t>
      </w:r>
    </w:p>
    <w:p>
      <w:pPr>
        <w:pStyle w:val="Compact"/>
        <w:numPr>
          <w:numId w:val="1002"/>
          <w:ilvl w:val="0"/>
        </w:numPr>
      </w:pPr>
      <w:r>
        <w:t xml:space="preserve">CPA License or CGFM Certification</w:t>
      </w:r>
    </w:p>
    <w:p>
      <w:pPr>
        <w:pStyle w:val="Compact"/>
        <w:numPr>
          <w:numId w:val="1002"/>
          <w:ilvl w:val="0"/>
        </w:numPr>
      </w:pPr>
      <w:r>
        <w:t xml:space="preserve">3+ years of Accounting and Finance presales specialist (or equivalent customer facing) experience</w:t>
      </w:r>
    </w:p>
    <w:p>
      <w:pPr>
        <w:pStyle w:val="Compact"/>
        <w:numPr>
          <w:numId w:val="1002"/>
          <w:ilvl w:val="0"/>
        </w:numPr>
      </w:pPr>
      <w:r>
        <w:t xml:space="preserve">Financial Reporting, Budgeting and Consolidations experience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or Miltary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2021-10-28T18:35:48Z</dcterms:created>
  <dcterms:modified xsi:type="dcterms:W3CDTF">2021-10-28T18:35:48Z</dcterms:modified>
</cp:coreProperties>
</file>