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https://www.velvetjobs.com/job-descriptions/senior-accountant-analyst</w:t>
        </w:r>
      </w:hyperlink>
    </w:p>
    <w:p>
      <w:pPr>
        <w:pStyle w:val="Heading1"/>
      </w:pPr>
      <w:bookmarkStart w:id="21" w:name="example-of-senior-accountant-analyst-job-description"/>
      <w:r>
        <w:t xml:space="preserve">Example of Senior Accountant / Analyst Job Description</w:t>
      </w:r>
      <w:bookmarkEnd w:id="21"/>
    </w:p>
    <w:p>
      <w:pPr>
        <w:pStyle w:val="Compact"/>
      </w:pPr>
      <w:r>
        <w:t xml:space="preserve">Our innovative and growing company is searching for experienced candidates for the position of senior accountant /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ant-analyst"/>
      <w:r>
        <w:t xml:space="preserve">Responsibilities for senior accountant / analyst</w:t>
      </w:r>
      <w:bookmarkEnd w:id="22"/>
    </w:p>
    <w:p>
      <w:pPr>
        <w:pStyle w:val="Compact"/>
        <w:numPr>
          <w:numId w:val="1001"/>
          <w:ilvl w:val="0"/>
        </w:numPr>
      </w:pPr>
      <w:r>
        <w:t xml:space="preserve">Technical accounting research and financial reporting</w:t>
      </w:r>
    </w:p>
    <w:p>
      <w:pPr>
        <w:pStyle w:val="Compact"/>
        <w:numPr>
          <w:numId w:val="1001"/>
          <w:ilvl w:val="0"/>
        </w:numPr>
      </w:pPr>
      <w:r>
        <w:t xml:space="preserve">Assist with quarterly reviews</w:t>
      </w:r>
    </w:p>
    <w:p>
      <w:pPr>
        <w:pStyle w:val="Compact"/>
        <w:numPr>
          <w:numId w:val="1001"/>
          <w:ilvl w:val="0"/>
        </w:numPr>
      </w:pPr>
      <w:r>
        <w:t xml:space="preserve">Additional special projects</w:t>
      </w:r>
    </w:p>
    <w:p>
      <w:pPr>
        <w:pStyle w:val="Compact"/>
        <w:numPr>
          <w:numId w:val="1001"/>
          <w:ilvl w:val="0"/>
        </w:numPr>
      </w:pPr>
      <w:r>
        <w:t xml:space="preserve">Perform Dart vs Janus rec and FX Positon rec</w:t>
      </w:r>
    </w:p>
    <w:p>
      <w:pPr>
        <w:pStyle w:val="Compact"/>
        <w:numPr>
          <w:numId w:val="1001"/>
          <w:ilvl w:val="0"/>
        </w:numPr>
      </w:pPr>
      <w:r>
        <w:t xml:space="preserve">Prepare and update expense budgets annually</w:t>
      </w:r>
    </w:p>
    <w:p>
      <w:pPr>
        <w:pStyle w:val="Compact"/>
        <w:numPr>
          <w:numId w:val="1001"/>
          <w:ilvl w:val="0"/>
        </w:numPr>
      </w:pPr>
      <w:r>
        <w:t xml:space="preserve">Budget, forecast and calculate direct labor, overhead, variable and fixed overheads by department and service department allocations</w:t>
      </w:r>
    </w:p>
    <w:p>
      <w:pPr>
        <w:pStyle w:val="Compact"/>
        <w:numPr>
          <w:numId w:val="1001"/>
          <w:ilvl w:val="0"/>
        </w:numPr>
      </w:pPr>
      <w:r>
        <w:t xml:space="preserve">Coordination of process, review, advice and report on Capital Expenditure Budgets</w:t>
      </w:r>
    </w:p>
    <w:p>
      <w:pPr>
        <w:pStyle w:val="Compact"/>
        <w:numPr>
          <w:numId w:val="1001"/>
          <w:ilvl w:val="0"/>
        </w:numPr>
      </w:pPr>
      <w:r>
        <w:t xml:space="preserve">Set direct labor standards and provide analysis</w:t>
      </w:r>
    </w:p>
    <w:p>
      <w:pPr>
        <w:pStyle w:val="Compact"/>
        <w:numPr>
          <w:numId w:val="1001"/>
          <w:ilvl w:val="0"/>
        </w:numPr>
      </w:pPr>
      <w:r>
        <w:t xml:space="preserve">Prepare monthly reports of overhead and labor absorption and purchase price variances</w:t>
      </w:r>
    </w:p>
    <w:p>
      <w:pPr>
        <w:pStyle w:val="Compact"/>
        <w:numPr>
          <w:numId w:val="1001"/>
          <w:ilvl w:val="0"/>
        </w:numPr>
      </w:pPr>
      <w:r>
        <w:t xml:space="preserve">Maintain product costs into LX by product and cost centers</w:t>
      </w:r>
    </w:p>
    <w:p>
      <w:pPr>
        <w:pStyle w:val="Heading2"/>
      </w:pPr>
      <w:bookmarkStart w:id="23" w:name="qualifications-for-senior-accountant-analyst"/>
      <w:r>
        <w:t xml:space="preserve">Qualifications for senior accountant / analyst</w:t>
      </w:r>
      <w:bookmarkEnd w:id="23"/>
    </w:p>
    <w:p>
      <w:pPr>
        <w:pStyle w:val="Compact"/>
        <w:numPr>
          <w:numId w:val="1002"/>
          <w:ilvl w:val="0"/>
        </w:numPr>
      </w:pPr>
      <w:r>
        <w:t xml:space="preserve">2-5 years of experience, public accounting preferred</w:t>
      </w:r>
    </w:p>
    <w:p>
      <w:pPr>
        <w:pStyle w:val="Compact"/>
        <w:numPr>
          <w:numId w:val="1002"/>
          <w:ilvl w:val="0"/>
        </w:numPr>
      </w:pPr>
      <w:r>
        <w:t xml:space="preserve">Additional concentration in Management Information Systems a plus</w:t>
      </w:r>
    </w:p>
    <w:p>
      <w:pPr>
        <w:pStyle w:val="Compact"/>
        <w:numPr>
          <w:numId w:val="1002"/>
          <w:ilvl w:val="0"/>
        </w:numPr>
      </w:pPr>
      <w:r>
        <w:t xml:space="preserve">Database management knowledge a plus</w:t>
      </w:r>
    </w:p>
    <w:p>
      <w:pPr>
        <w:pStyle w:val="Compact"/>
        <w:numPr>
          <w:numId w:val="1002"/>
          <w:ilvl w:val="0"/>
        </w:numPr>
      </w:pPr>
      <w:r>
        <w:t xml:space="preserve">Candidate must be detail oriented with excellent organization skills, a self-starter and a team player possessing both verbal and written communication skills and an ability to multi-task</w:t>
      </w:r>
    </w:p>
    <w:p>
      <w:pPr>
        <w:pStyle w:val="Compact"/>
        <w:numPr>
          <w:numId w:val="1002"/>
          <w:ilvl w:val="0"/>
        </w:numPr>
      </w:pPr>
      <w:r>
        <w:t xml:space="preserve">Business based degree with professional accounting qualification (qualification preferred but not required)</w:t>
      </w:r>
    </w:p>
    <w:p>
      <w:pPr>
        <w:pStyle w:val="Compact"/>
        <w:numPr>
          <w:numId w:val="1002"/>
          <w:ilvl w:val="0"/>
        </w:numPr>
      </w:pPr>
      <w:r>
        <w:t xml:space="preserve">Desirable attributes include consistent ability to set and accomplish goals, strong work ethic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a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a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2021-10-28T13:10:24Z</dcterms:created>
  <dcterms:modified xsi:type="dcterms:W3CDTF">2021-10-28T13:10:24Z</dcterms:modified>
</cp:coreProperties>
</file>