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https://www.velvetjobs.com/job-descriptions/senior-accountant-analyst</w:t>
        </w:r>
      </w:hyperlink>
    </w:p>
    <w:p>
      <w:pPr>
        <w:pStyle w:val="Heading1"/>
      </w:pPr>
      <w:bookmarkStart w:id="21" w:name="example-of-senior-accountant-analyst-job-description"/>
      <w:r>
        <w:t xml:space="preserve">Example of Senior Accountant / Analyst Job Description</w:t>
      </w:r>
      <w:bookmarkEnd w:id="21"/>
    </w:p>
    <w:p>
      <w:pPr>
        <w:pStyle w:val="Compact"/>
      </w:pPr>
      <w:r>
        <w:t xml:space="preserve">Our company is searching for experienced candidates for the position of senior accountant /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ccountant-analyst"/>
      <w:r>
        <w:t xml:space="preserve">Responsibilities for senior accountant / analyst</w:t>
      </w:r>
      <w:bookmarkEnd w:id="22"/>
    </w:p>
    <w:p>
      <w:pPr>
        <w:pStyle w:val="Compact"/>
        <w:numPr>
          <w:numId w:val="1001"/>
          <w:ilvl w:val="0"/>
        </w:numPr>
      </w:pPr>
      <w:r>
        <w:t xml:space="preserve">Assisting in the year-end audit</w:t>
      </w:r>
    </w:p>
    <w:p>
      <w:pPr>
        <w:pStyle w:val="Compact"/>
        <w:numPr>
          <w:numId w:val="1001"/>
          <w:ilvl w:val="0"/>
        </w:numPr>
      </w:pPr>
      <w:r>
        <w:t xml:space="preserve">Perform analysis and review of all commercial accounting work</w:t>
      </w:r>
    </w:p>
    <w:p>
      <w:pPr>
        <w:pStyle w:val="Compact"/>
        <w:numPr>
          <w:numId w:val="1001"/>
          <w:ilvl w:val="0"/>
        </w:numPr>
      </w:pPr>
      <w:r>
        <w:t xml:space="preserve">Verify and validate products sold and performance various analyses</w:t>
      </w:r>
    </w:p>
    <w:p>
      <w:pPr>
        <w:pStyle w:val="Compact"/>
        <w:numPr>
          <w:numId w:val="1001"/>
          <w:ilvl w:val="0"/>
        </w:numPr>
      </w:pPr>
      <w:r>
        <w:t xml:space="preserve">Validate system for proper billing and perform analysis</w:t>
      </w:r>
    </w:p>
    <w:p>
      <w:pPr>
        <w:pStyle w:val="Compact"/>
        <w:numPr>
          <w:numId w:val="1001"/>
          <w:ilvl w:val="0"/>
        </w:numPr>
      </w:pPr>
      <w:r>
        <w:t xml:space="preserve">Perform inventory analysis</w:t>
      </w:r>
    </w:p>
    <w:p>
      <w:pPr>
        <w:pStyle w:val="Compact"/>
        <w:numPr>
          <w:numId w:val="1001"/>
          <w:ilvl w:val="0"/>
        </w:numPr>
      </w:pPr>
      <w:r>
        <w:t xml:space="preserve">Develop flash reports and KPIs</w:t>
      </w:r>
    </w:p>
    <w:p>
      <w:pPr>
        <w:pStyle w:val="Compact"/>
        <w:numPr>
          <w:numId w:val="1001"/>
          <w:ilvl w:val="0"/>
        </w:numPr>
      </w:pPr>
      <w:r>
        <w:t xml:space="preserve">Verification of shipments through third party</w:t>
      </w:r>
    </w:p>
    <w:p>
      <w:pPr>
        <w:pStyle w:val="Compact"/>
        <w:numPr>
          <w:numId w:val="1001"/>
          <w:ilvl w:val="0"/>
        </w:numPr>
      </w:pPr>
      <w:r>
        <w:t xml:space="preserve">Work with internal commercial accounting group to perform analysis of inventory and in transit inventory and perform analysis</w:t>
      </w:r>
    </w:p>
    <w:p>
      <w:pPr>
        <w:pStyle w:val="Compact"/>
        <w:numPr>
          <w:numId w:val="1001"/>
          <w:ilvl w:val="0"/>
        </w:numPr>
      </w:pPr>
      <w:r>
        <w:t xml:space="preserve">Review data from commercial accounting, perform adjustments and analysis</w:t>
      </w:r>
    </w:p>
    <w:p>
      <w:pPr>
        <w:pStyle w:val="Compact"/>
        <w:numPr>
          <w:numId w:val="1001"/>
          <w:ilvl w:val="0"/>
        </w:numPr>
      </w:pPr>
      <w:r>
        <w:t xml:space="preserve">Complete Balance Sheet analysis</w:t>
      </w:r>
    </w:p>
    <w:p>
      <w:pPr>
        <w:pStyle w:val="Heading2"/>
      </w:pPr>
      <w:bookmarkStart w:id="23" w:name="qualifications-for-senior-accountant-analyst"/>
      <w:r>
        <w:t xml:space="preserve">Qualifications for senior accountant / analyst</w:t>
      </w:r>
      <w:bookmarkEnd w:id="23"/>
    </w:p>
    <w:p>
      <w:pPr>
        <w:pStyle w:val="Compact"/>
        <w:numPr>
          <w:numId w:val="1002"/>
          <w:ilvl w:val="0"/>
        </w:numPr>
      </w:pPr>
      <w:r>
        <w:t xml:space="preserve">Technical skills should include experience with large ERP systems</w:t>
      </w:r>
    </w:p>
    <w:p>
      <w:pPr>
        <w:pStyle w:val="Compact"/>
        <w:numPr>
          <w:numId w:val="1002"/>
          <w:ilvl w:val="0"/>
        </w:numPr>
      </w:pPr>
      <w:r>
        <w:t xml:space="preserve">Strong work ethic with ability to multi-task and manage multiple projects and responsibilities concurrently</w:t>
      </w:r>
    </w:p>
    <w:p>
      <w:pPr>
        <w:pStyle w:val="Compact"/>
        <w:numPr>
          <w:numId w:val="1002"/>
          <w:ilvl w:val="0"/>
        </w:numPr>
      </w:pPr>
      <w:r>
        <w:t xml:space="preserve">General Ledger Reconciliations – Responsible for preparing general ledger investment and income tax account reconciliations prepared by staff on a monthly basis</w:t>
      </w:r>
    </w:p>
    <w:p>
      <w:pPr>
        <w:pStyle w:val="Compact"/>
        <w:numPr>
          <w:numId w:val="1002"/>
          <w:ilvl w:val="0"/>
        </w:numPr>
      </w:pPr>
      <w:r>
        <w:t xml:space="preserve">Annual Audits – Prepares audit schedules for assigned areas</w:t>
      </w:r>
    </w:p>
    <w:p>
      <w:pPr>
        <w:pStyle w:val="Compact"/>
        <w:numPr>
          <w:numId w:val="1002"/>
          <w:ilvl w:val="0"/>
        </w:numPr>
      </w:pPr>
      <w:r>
        <w:t xml:space="preserve">Tax reporting - Responsible for federal, state and local income tax accounting and reporting for the various legal entities</w:t>
      </w:r>
    </w:p>
    <w:p>
      <w:pPr>
        <w:pStyle w:val="Compact"/>
        <w:numPr>
          <w:numId w:val="1002"/>
          <w:ilvl w:val="0"/>
        </w:numPr>
      </w:pPr>
      <w:r>
        <w:t xml:space="preserve">Accounting Pronouncements and Technical Research – Performs research and analysis of various technical accounting related issues, such as revenue recognition, accounting for intangibles, and the impact of new or emerging accounting pronouncements, and produces logical, well-supported conclusions and recommendations, typically in writing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a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a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2021-10-28T12:52:42Z</dcterms:created>
  <dcterms:modified xsi:type="dcterms:W3CDTF">2021-10-28T12:52:42Z</dcterms:modified>
</cp:coreProperties>
</file>